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63303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459">
        <w:rPr>
          <w:rFonts w:ascii="Times New Roman" w:hAnsi="Times New Roman" w:cs="Times New Roman"/>
          <w:b/>
          <w:bCs/>
          <w:sz w:val="28"/>
          <w:szCs w:val="28"/>
        </w:rPr>
        <w:t>Глава 2. Анализ внешней и внутренней среды предприятия ООО «НеваАкваСтоп»</w:t>
      </w:r>
    </w:p>
    <w:p w14:paraId="3DEFB6C8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459">
        <w:rPr>
          <w:rFonts w:ascii="Times New Roman" w:hAnsi="Times New Roman" w:cs="Times New Roman"/>
          <w:b/>
          <w:bCs/>
          <w:sz w:val="28"/>
          <w:szCs w:val="28"/>
        </w:rPr>
        <w:t>2.1 Характеристика маркетинговой деятельности предприятия ООО «НеваАкваСтоп»</w:t>
      </w:r>
    </w:p>
    <w:p w14:paraId="3043F571" w14:textId="77777777" w:rsidR="008A4459" w:rsidRPr="008A4459" w:rsidRDefault="008A4459" w:rsidP="008A445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3A2BC146" w14:textId="77777777" w:rsidR="008A4459" w:rsidRPr="008A4459" w:rsidRDefault="008A4459" w:rsidP="008A445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2705F" w14:textId="4BB0E464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«НеваАкваСтоп» – официальный дистрибьютор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 ООО «НПO СТРИМ» в Северо-Западном регионе с 2009 года. </w:t>
      </w:r>
    </w:p>
    <w:p w14:paraId="61BDD376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номенклатура предлагаемой продукции включает в себя профессиональные материалы для гидроизоляции, конструкционного ремонта, промышленные полы и антивандальные покрытия, а также специализированные составы для антикоррозионной защиты жилых зданий и промышленных сооружений.</w:t>
      </w:r>
    </w:p>
    <w:p w14:paraId="4A6645BC" w14:textId="77777777" w:rsidR="008A4459" w:rsidRPr="008A4459" w:rsidRDefault="008A4459" w:rsidP="008A4459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управления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представлена на рисунке 1.</w:t>
      </w:r>
    </w:p>
    <w:p w14:paraId="508E1E67" w14:textId="77777777" w:rsidR="008A4459" w:rsidRPr="008A4459" w:rsidRDefault="008A4459" w:rsidP="008A445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2A2A5" wp14:editId="5A468E5F">
                <wp:simplePos x="0" y="0"/>
                <wp:positionH relativeFrom="column">
                  <wp:posOffset>1929130</wp:posOffset>
                </wp:positionH>
                <wp:positionV relativeFrom="paragraph">
                  <wp:posOffset>299085</wp:posOffset>
                </wp:positionV>
                <wp:extent cx="1870710" cy="424815"/>
                <wp:effectExtent l="0" t="0" r="15240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4248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165E" w14:textId="6688B941" w:rsidR="00E40032" w:rsidRPr="00893E02" w:rsidRDefault="00E40032" w:rsidP="008A4459">
                            <w:r>
                              <w:t xml:space="preserve">                </w:t>
                            </w:r>
                            <w:r w:rsidRPr="00893E02"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2A2A5" id="Прямоугольник 19" o:spid="_x0000_s1026" style="position:absolute;margin-left:151.9pt;margin-top:23.55pt;width:147.3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" fillcolor="#92d050">
                <v:textbox>
                  <w:txbxContent>
                    <w:p w14:paraId="4669165E" w14:textId="6688B941" w:rsidR="00E40032" w:rsidRPr="00893E02" w:rsidRDefault="00E40032" w:rsidP="008A4459">
                      <w:r>
                        <w:t xml:space="preserve">                </w:t>
                      </w:r>
                      <w:r w:rsidRPr="00893E02"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77313ED7" w14:textId="77777777" w:rsidR="008A4459" w:rsidRPr="008A4459" w:rsidRDefault="008A4459" w:rsidP="008A4459">
      <w:pPr>
        <w:spacing w:after="20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744ADC0" w14:textId="77777777" w:rsidR="008A4459" w:rsidRPr="008A4459" w:rsidRDefault="008A4459" w:rsidP="008A445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0CB12" wp14:editId="680B5557">
                <wp:simplePos x="0" y="0"/>
                <wp:positionH relativeFrom="column">
                  <wp:posOffset>2874645</wp:posOffset>
                </wp:positionH>
                <wp:positionV relativeFrom="paragraph">
                  <wp:posOffset>144780</wp:posOffset>
                </wp:positionV>
                <wp:extent cx="1826895" cy="713740"/>
                <wp:effectExtent l="11430" t="9525" r="9525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895" cy="713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A46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6.35pt;margin-top:11.4pt;width:143.85pt;height:5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"/>
            </w:pict>
          </mc:Fallback>
        </mc:AlternateContent>
      </w: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5E8B6" wp14:editId="4A4D5C7E">
                <wp:simplePos x="0" y="0"/>
                <wp:positionH relativeFrom="column">
                  <wp:posOffset>2807970</wp:posOffset>
                </wp:positionH>
                <wp:positionV relativeFrom="paragraph">
                  <wp:posOffset>111125</wp:posOffset>
                </wp:positionV>
                <wp:extent cx="924560" cy="701675"/>
                <wp:effectExtent l="0" t="0" r="27940" b="222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4560" cy="70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40C8" id="Прямая со стрелкой 8" o:spid="_x0000_s1026" type="#_x0000_t32" style="position:absolute;margin-left:221.1pt;margin-top:8.75pt;width:72.8pt;height:55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"/>
            </w:pict>
          </mc:Fallback>
        </mc:AlternateContent>
      </w: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22777" wp14:editId="4310C3F7">
                <wp:simplePos x="0" y="0"/>
                <wp:positionH relativeFrom="column">
                  <wp:posOffset>2353945</wp:posOffset>
                </wp:positionH>
                <wp:positionV relativeFrom="paragraph">
                  <wp:posOffset>111760</wp:posOffset>
                </wp:positionV>
                <wp:extent cx="520065" cy="701675"/>
                <wp:effectExtent l="0" t="0" r="32385" b="222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065" cy="70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C31BC" id="Прямая со стрелкой 9" o:spid="_x0000_s1026" type="#_x0000_t32" style="position:absolute;margin-left:185.35pt;margin-top:8.8pt;width:40.95pt;height:55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"/>
            </w:pict>
          </mc:Fallback>
        </mc:AlternateContent>
      </w: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ABC5C" wp14:editId="69590942">
                <wp:simplePos x="0" y="0"/>
                <wp:positionH relativeFrom="column">
                  <wp:posOffset>1035685</wp:posOffset>
                </wp:positionH>
                <wp:positionV relativeFrom="paragraph">
                  <wp:posOffset>111125</wp:posOffset>
                </wp:positionV>
                <wp:extent cx="1838960" cy="701040"/>
                <wp:effectExtent l="0" t="0" r="27940" b="228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8960" cy="701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8EE3B" id="Прямая со стрелкой 10" o:spid="_x0000_s1026" type="#_x0000_t32" style="position:absolute;margin-left:81.55pt;margin-top:8.75pt;width:144.8pt;height:55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"/>
            </w:pict>
          </mc:Fallback>
        </mc:AlternateContent>
      </w:r>
    </w:p>
    <w:p w14:paraId="60CA6B1A" w14:textId="77777777" w:rsidR="008A4459" w:rsidRPr="008A4459" w:rsidRDefault="008A4459" w:rsidP="008A4459">
      <w:pPr>
        <w:tabs>
          <w:tab w:val="left" w:pos="6300"/>
        </w:tabs>
        <w:spacing w:after="20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ab/>
      </w:r>
    </w:p>
    <w:p w14:paraId="507BA1CE" w14:textId="77777777" w:rsidR="008A4459" w:rsidRPr="008A4459" w:rsidRDefault="008A4459" w:rsidP="008A4459">
      <w:pPr>
        <w:spacing w:after="20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5224A" wp14:editId="00C12749">
                <wp:simplePos x="0" y="0"/>
                <wp:positionH relativeFrom="column">
                  <wp:posOffset>4006215</wp:posOffset>
                </wp:positionH>
                <wp:positionV relativeFrom="paragraph">
                  <wp:posOffset>73660</wp:posOffset>
                </wp:positionV>
                <wp:extent cx="1419225" cy="677545"/>
                <wp:effectExtent l="0" t="0" r="28575" b="273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77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7644" w14:textId="77777777" w:rsidR="00E40032" w:rsidRPr="002B0D2B" w:rsidRDefault="00E40032" w:rsidP="008A445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5224A" id="Прямоугольник 3" o:spid="_x0000_s1027" style="position:absolute;margin-left:315.45pt;margin-top:5.8pt;width:111.75pt;height:5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" fillcolor="#b4c6e7">
                <v:textbox>
                  <w:txbxContent>
                    <w:p w14:paraId="3B107644" w14:textId="77777777" w:rsidR="00E40032" w:rsidRPr="002B0D2B" w:rsidRDefault="00E40032" w:rsidP="008A445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CCA0E" wp14:editId="3EB026D8">
                <wp:simplePos x="0" y="0"/>
                <wp:positionH relativeFrom="column">
                  <wp:posOffset>2896870</wp:posOffset>
                </wp:positionH>
                <wp:positionV relativeFrom="paragraph">
                  <wp:posOffset>53340</wp:posOffset>
                </wp:positionV>
                <wp:extent cx="989965" cy="722630"/>
                <wp:effectExtent l="0" t="0" r="19685" b="203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72263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7574" w14:textId="3300AA24" w:rsidR="00E40032" w:rsidRPr="008A4459" w:rsidRDefault="00E40032" w:rsidP="008A4459">
                            <w:pPr>
                              <w:jc w:val="center"/>
                            </w:pPr>
                            <w:r>
                              <w:t>Технический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CCA0E" id="Прямоугольник 6" o:spid="_x0000_s1028" style="position:absolute;margin-left:228.1pt;margin-top:4.2pt;width:77.95pt;height:5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" fillcolor="#b4c6e7">
                <v:textbox>
                  <w:txbxContent>
                    <w:p w14:paraId="47477574" w14:textId="3300AA24" w:rsidR="00E40032" w:rsidRPr="008A4459" w:rsidRDefault="00E40032" w:rsidP="008A4459">
                      <w:pPr>
                        <w:jc w:val="center"/>
                      </w:pPr>
                      <w:r>
                        <w:t>Технический отдел</w:t>
                      </w:r>
                    </w:p>
                  </w:txbxContent>
                </v:textbox>
              </v:rect>
            </w:pict>
          </mc:Fallback>
        </mc:AlternateContent>
      </w: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F14CF" wp14:editId="515E0D62">
                <wp:simplePos x="0" y="0"/>
                <wp:positionH relativeFrom="column">
                  <wp:posOffset>1654810</wp:posOffset>
                </wp:positionH>
                <wp:positionV relativeFrom="paragraph">
                  <wp:posOffset>40640</wp:posOffset>
                </wp:positionV>
                <wp:extent cx="1184910" cy="722630"/>
                <wp:effectExtent l="0" t="0" r="15240" b="203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72263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C007" w14:textId="77777777" w:rsidR="00E40032" w:rsidRPr="002B0D2B" w:rsidRDefault="00E40032" w:rsidP="008A4459">
                            <w:pPr>
                              <w:jc w:val="center"/>
                            </w:pPr>
                            <w:r>
                              <w:t>Отдел 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14CF" id="Прямоугольник 4" o:spid="_x0000_s1029" style="position:absolute;margin-left:130.3pt;margin-top:3.2pt;width:93.3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" fillcolor="#b4c6e7">
                <v:textbox>
                  <w:txbxContent>
                    <w:p w14:paraId="74F8C007" w14:textId="77777777" w:rsidR="00E40032" w:rsidRPr="002B0D2B" w:rsidRDefault="00E40032" w:rsidP="008A4459">
                      <w:pPr>
                        <w:jc w:val="center"/>
                      </w:pPr>
                      <w:r>
                        <w:t>Отдел маркетинга</w:t>
                      </w:r>
                    </w:p>
                  </w:txbxContent>
                </v:textbox>
              </v:rect>
            </w:pict>
          </mc:Fallback>
        </mc:AlternateContent>
      </w:r>
      <w:r w:rsidRPr="008A44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44DAF" wp14:editId="1194E754">
                <wp:simplePos x="0" y="0"/>
                <wp:positionH relativeFrom="column">
                  <wp:posOffset>9525</wp:posOffset>
                </wp:positionH>
                <wp:positionV relativeFrom="paragraph">
                  <wp:posOffset>24130</wp:posOffset>
                </wp:positionV>
                <wp:extent cx="1539240" cy="722630"/>
                <wp:effectExtent l="0" t="0" r="22860" b="203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72263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E7C78" w14:textId="77777777" w:rsidR="00E40032" w:rsidRPr="00893E02" w:rsidRDefault="00E40032" w:rsidP="008A4459">
                            <w:pPr>
                              <w:jc w:val="center"/>
                            </w:pPr>
                            <w:r>
                              <w:t>Отдел продаж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4DAF" id="Прямоугольник 5" o:spid="_x0000_s1030" style="position:absolute;margin-left:.75pt;margin-top:1.9pt;width:121.2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" fillcolor="#b4c6e7">
                <v:textbox>
                  <w:txbxContent>
                    <w:p w14:paraId="3DFE7C78" w14:textId="77777777" w:rsidR="00E40032" w:rsidRPr="00893E02" w:rsidRDefault="00E40032" w:rsidP="008A4459">
                      <w:pPr>
                        <w:jc w:val="center"/>
                      </w:pPr>
                      <w:r>
                        <w:t>Отдел продаж</w:t>
                      </w:r>
                    </w:p>
                  </w:txbxContent>
                </v:textbox>
              </v:rect>
            </w:pict>
          </mc:Fallback>
        </mc:AlternateContent>
      </w:r>
      <w:r w:rsidRPr="008A44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31FB421D" w14:textId="77777777" w:rsidR="008A4459" w:rsidRPr="008A4459" w:rsidRDefault="008A4459" w:rsidP="008A4459">
      <w:pPr>
        <w:spacing w:after="20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F242A0E" w14:textId="77777777" w:rsidR="008A4459" w:rsidRPr="008A4459" w:rsidRDefault="008A4459" w:rsidP="008A4459">
      <w:pPr>
        <w:spacing w:after="20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96E148E" w14:textId="77777777" w:rsidR="008A4459" w:rsidRPr="008A4459" w:rsidRDefault="008A4459" w:rsidP="008A4459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Рис.1. Организационная структура управления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</w:t>
      </w:r>
    </w:p>
    <w:p w14:paraId="0F1771A4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Анализ организационной структуры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показал, что для компании свойственна линейно-функциональная структура (рис. 1). </w:t>
      </w:r>
    </w:p>
    <w:p w14:paraId="116F6358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</w:t>
      </w:r>
      <w:r w:rsidRPr="008A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структуры управления</w:t>
      </w:r>
      <w:r w:rsidRPr="008A44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42D45F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единство и четкость управления;</w:t>
      </w:r>
    </w:p>
    <w:p w14:paraId="13DA439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согласованность действий исполнителей;</w:t>
      </w:r>
    </w:p>
    <w:p w14:paraId="375EB950" w14:textId="032EDE84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четкая система взаимных связей между руководителем и подчиненным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F80F46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быстрота реакции в ответ на прямые указания;</w:t>
      </w:r>
    </w:p>
    <w:p w14:paraId="126EC8C6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простота управления;</w:t>
      </w:r>
    </w:p>
    <w:p w14:paraId="3F190D53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получение исполнителями увязанных между собой распоряжений и заданий, обеспеченных ресурсами;</w:t>
      </w:r>
    </w:p>
    <w:p w14:paraId="3F21083D" w14:textId="02D5D68A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личная ответственность руководителя за конечные результаты деятельности своего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45D2E4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простой контроль.</w:t>
      </w:r>
    </w:p>
    <w:p w14:paraId="1EB860A7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Недостатки:</w:t>
      </w:r>
    </w:p>
    <w:p w14:paraId="2260A8D5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высокие требования к руководителю, который должен иметь обширные разносторонние знания и опыт по всем функциям управления и сферам деятельности, осуществляемым подчиненными, что ограничивает возможности руководителя по эффективному управлению;</w:t>
      </w:r>
    </w:p>
    <w:p w14:paraId="7139B5C3" w14:textId="47A2C853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перегрузка менеджеров высшего уровня, огромное количество информации, поток бумаг, множественность контактов с подчиненными;</w:t>
      </w:r>
    </w:p>
    <w:p w14:paraId="4DFEF77E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звеньев по планированию и подготовке управленческих кадров;</w:t>
      </w:r>
    </w:p>
    <w:p w14:paraId="49698E24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сложные коммуникации между исполнителями;</w:t>
      </w:r>
    </w:p>
    <w:p w14:paraId="717ECE19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концентрация власти в управляющей верхушке;</w:t>
      </w:r>
    </w:p>
    <w:p w14:paraId="28B578D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ярко выраженный авторитарный стиль руководства.</w:t>
      </w:r>
    </w:p>
    <w:p w14:paraId="54E89469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проводит:</w:t>
      </w:r>
    </w:p>
    <w:p w14:paraId="7992599B" w14:textId="0130705D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– общее руководство всей деятельностью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8A4459">
        <w:rPr>
          <w:rFonts w:ascii="Times New Roman" w:hAnsi="Times New Roman" w:cs="Times New Roman"/>
          <w:sz w:val="28"/>
          <w:szCs w:val="28"/>
        </w:rPr>
        <w:t>;</w:t>
      </w:r>
    </w:p>
    <w:p w14:paraId="7E848AD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– разработку глобальных целей компании, а также долгосрочных планов по их реализации в дальнейшей деятельности;</w:t>
      </w:r>
    </w:p>
    <w:p w14:paraId="768F2C73" w14:textId="6BF02ED0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–обеспечение законности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8A4459">
        <w:rPr>
          <w:rFonts w:ascii="Times New Roman" w:hAnsi="Times New Roman" w:cs="Times New Roman"/>
          <w:sz w:val="28"/>
          <w:szCs w:val="28"/>
        </w:rPr>
        <w:t xml:space="preserve"> и соблюдение требований действующих нормативно-правовых актов;</w:t>
      </w:r>
    </w:p>
    <w:p w14:paraId="6DA93E59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–контроль за рациональным и эффективным использованием всех ресурсов общества, в том числе финансовых и трудовых;</w:t>
      </w:r>
    </w:p>
    <w:p w14:paraId="10C9BEDE" w14:textId="5EDDBCF3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>–организацию работы и эффективного взаимодействия всех подразделений;</w:t>
      </w:r>
    </w:p>
    <w:p w14:paraId="26ABF8BB" w14:textId="036674F3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–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8A4459">
        <w:rPr>
          <w:rFonts w:ascii="Times New Roman" w:hAnsi="Times New Roman" w:cs="Times New Roman"/>
          <w:sz w:val="28"/>
          <w:szCs w:val="28"/>
        </w:rPr>
        <w:t xml:space="preserve"> своих обязательств перед бюджетом РФ, государственными внебюджетными фондами, сторонними контрагентами;</w:t>
      </w:r>
    </w:p>
    <w:p w14:paraId="2E71EC9C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–утверждение штатного расписания компании;</w:t>
      </w:r>
    </w:p>
    <w:p w14:paraId="638EEBDF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–представление интересов компании в арбитражном суде, при осуществлении коммерческих сделок и других действиях предприятия.</w:t>
      </w:r>
    </w:p>
    <w:p w14:paraId="7CFBA39F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Главный бухгалтер осуществляет содействие проведению проверок бухгалтерского учета организации, документальных ревизий в ее подразделениях.</w:t>
      </w:r>
    </w:p>
    <w:p w14:paraId="5CC1144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Также он проводит обеспечение:</w:t>
      </w:r>
    </w:p>
    <w:p w14:paraId="7632E77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– представления достоверной отчетности организации в установленные сроки, составления на ее основе первичных документов и записей;</w:t>
      </w:r>
    </w:p>
    <w:p w14:paraId="19E5AE1F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– начисления, своевременной отправки платежей в федеральный, региональный и местный бюджеты, страховых взносов в надлежащие государственные структуры.</w:t>
      </w:r>
    </w:p>
    <w:p w14:paraId="54D9F34F" w14:textId="4FB6DC08" w:rsidR="008A4459" w:rsidRPr="00961533" w:rsidRDefault="00961533" w:rsidP="00961533">
      <w:pPr>
        <w:widowControl w:val="0"/>
        <w:tabs>
          <w:tab w:val="left" w:pos="10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eastAsia="PMingLiU-ExtB" w:hAnsi="Times New Roman" w:cs="Times New Roman"/>
          <w:sz w:val="28"/>
          <w:szCs w:val="28"/>
        </w:rPr>
        <w:t>Технический отдел</w:t>
      </w:r>
      <w:r w:rsidR="008A4459" w:rsidRPr="00961533">
        <w:rPr>
          <w:rFonts w:ascii="Times New Roman" w:eastAsia="PMingLiU-ExtB" w:hAnsi="Times New Roman" w:cs="Times New Roman"/>
          <w:sz w:val="28"/>
          <w:szCs w:val="28"/>
        </w:rPr>
        <w:t xml:space="preserve">, осуществляют </w:t>
      </w:r>
      <w:r w:rsidRPr="00961533">
        <w:rPr>
          <w:rFonts w:ascii="Times New Roman" w:eastAsia="PMingLiU-ExtB" w:hAnsi="Times New Roman" w:cs="Times New Roman"/>
          <w:sz w:val="28"/>
          <w:szCs w:val="28"/>
        </w:rPr>
        <w:t xml:space="preserve">разработку технических рекомендация по применению материалов, анализ проблем клиентов, расчет объемов применяемых материалов, написание технических описаний на материалы, консультирование клиентов по использованию материалов и </w:t>
      </w:r>
      <w:proofErr w:type="gramStart"/>
      <w:r w:rsidRPr="00961533">
        <w:rPr>
          <w:rFonts w:ascii="Times New Roman" w:eastAsia="PMingLiU-ExtB" w:hAnsi="Times New Roman" w:cs="Times New Roman"/>
          <w:sz w:val="28"/>
          <w:szCs w:val="28"/>
        </w:rPr>
        <w:t>шеф-монтаж</w:t>
      </w:r>
      <w:proofErr w:type="gramEnd"/>
      <w:r w:rsidRPr="00961533">
        <w:rPr>
          <w:rFonts w:ascii="Times New Roman" w:eastAsia="PMingLiU-ExtB" w:hAnsi="Times New Roman" w:cs="Times New Roman"/>
          <w:sz w:val="28"/>
          <w:szCs w:val="28"/>
        </w:rPr>
        <w:t xml:space="preserve"> на объектах. </w:t>
      </w:r>
    </w:p>
    <w:p w14:paraId="48580A7F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Отдел продаж осуществляет:</w:t>
      </w:r>
    </w:p>
    <w:p w14:paraId="74977A15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– изучение рынка, на котором работает компания;</w:t>
      </w:r>
    </w:p>
    <w:p w14:paraId="7233708F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– набор клиентской базы;</w:t>
      </w:r>
    </w:p>
    <w:p w14:paraId="3A7224BF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– проведение рекламных кампаний и других способов продвижения продукции на рынке;</w:t>
      </w:r>
    </w:p>
    <w:p w14:paraId="47F88489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– анализ эффективности мероприятий по продвижению организации;</w:t>
      </w:r>
    </w:p>
    <w:p w14:paraId="24014ABF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– поиск клиентов и их сопровождение до момента совершения покупки;</w:t>
      </w:r>
    </w:p>
    <w:p w14:paraId="609D4618" w14:textId="77777777" w:rsidR="008A4459" w:rsidRPr="00961533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t>– заключение договоров с клиентами компании;</w:t>
      </w:r>
    </w:p>
    <w:p w14:paraId="0C96F637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33">
        <w:rPr>
          <w:rFonts w:ascii="Times New Roman" w:hAnsi="Times New Roman" w:cs="Times New Roman"/>
          <w:sz w:val="28"/>
          <w:szCs w:val="28"/>
        </w:rPr>
        <w:lastRenderedPageBreak/>
        <w:t>–  анализ продаж предприятия и другие.</w:t>
      </w:r>
    </w:p>
    <w:p w14:paraId="16705A4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Отдел маркетинга подчиняется непосредственно директору предприятия.</w:t>
      </w:r>
    </w:p>
    <w:p w14:paraId="6F42FA8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459">
        <w:rPr>
          <w:rFonts w:ascii="Times New Roman" w:hAnsi="Times New Roman" w:cs="Times New Roman"/>
          <w:sz w:val="28"/>
          <w:szCs w:val="28"/>
        </w:rPr>
        <w:t>Отдел  в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компании ООО «НеваАкваСтоп»  возглавляет начальник отдела маркетинга. </w:t>
      </w:r>
    </w:p>
    <w:p w14:paraId="7792E0F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В состав отдела входят:</w:t>
      </w:r>
    </w:p>
    <w:p w14:paraId="58CE4E28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14:paraId="7D99454B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менеджер;</w:t>
      </w:r>
    </w:p>
    <w:p w14:paraId="7C045C9B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маркетолог.</w:t>
      </w:r>
    </w:p>
    <w:p w14:paraId="4E61AB02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Начальник отдела маркетинга распределяет обязанности между сотрудниками отдела и утверждает их должностные инструкции.</w:t>
      </w:r>
    </w:p>
    <w:p w14:paraId="13EA3994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b/>
          <w:bCs/>
          <w:sz w:val="28"/>
          <w:szCs w:val="28"/>
        </w:rPr>
        <w:t xml:space="preserve"> Задачи и функции отдела маркетинга:</w:t>
      </w:r>
    </w:p>
    <w:p w14:paraId="1BAFB20B" w14:textId="7801B5A5" w:rsidR="008A4459" w:rsidRPr="00B01174" w:rsidRDefault="008A4459" w:rsidP="00B01174">
      <w:pPr>
        <w:pStyle w:val="a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174">
        <w:rPr>
          <w:rFonts w:ascii="Times New Roman" w:hAnsi="Times New Roman" w:cs="Times New Roman"/>
          <w:sz w:val="28"/>
          <w:szCs w:val="28"/>
        </w:rPr>
        <w:t>Разработка маркетинговой стратегии:</w:t>
      </w:r>
    </w:p>
    <w:p w14:paraId="3E4E0A37" w14:textId="50EADDD0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процесса маркетинговых исследований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«НеваАкваСтоп»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операции:</w:t>
      </w:r>
    </w:p>
    <w:p w14:paraId="52EABEF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проблемы, связанной со сбытом продукции;</w:t>
      </w:r>
    </w:p>
    <w:p w14:paraId="12ADD60A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первичной информации (внешней и внутренней);</w:t>
      </w:r>
    </w:p>
    <w:p w14:paraId="31F90737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анализа вторичной информации (внешней и внутренней);</w:t>
      </w:r>
    </w:p>
    <w:p w14:paraId="39968AB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анализа данных, характеризующих рынок рассматриваемого вида продукции;</w:t>
      </w:r>
    </w:p>
    <w:p w14:paraId="5F538D9A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рекомендаций по результатам проведенного анализа;</w:t>
      </w:r>
    </w:p>
    <w:p w14:paraId="236C3CF7" w14:textId="1B3C56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результатов маркетингового исследования</w:t>
      </w:r>
      <w:r w:rsidR="00B01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86F3A3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систематизация информации о:</w:t>
      </w:r>
    </w:p>
    <w:p w14:paraId="523D7B65" w14:textId="32BD65C9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показателях экономического развития отрасл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направлениях государственной политики, определяющей производство и сбыт выпускаемой продукции;</w:t>
      </w:r>
    </w:p>
    <w:p w14:paraId="1BB3C0F6" w14:textId="039A1D35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существующем уровне отечественного производства, объемах импорта и экспорта аналогичной выпускаемой продукции, а также 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  продукци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аналогов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FE6D17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потребителях и сегментации рынка;</w:t>
      </w:r>
    </w:p>
    <w:p w14:paraId="2F0B6F40" w14:textId="34572DA0" w:rsidR="008A4459" w:rsidRPr="008A4459" w:rsidRDefault="008A4459" w:rsidP="003714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основных характеристиках рынка для каждого его сегмента (эластичности сложившихся цен, потенциальной и реальной емкости рынка, его насыщенности)</w:t>
      </w:r>
      <w:r w:rsidR="003714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7AC43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 конкурентах ООО «НеваАкваСтоп» по следующим направлениям:</w:t>
      </w:r>
    </w:p>
    <w:p w14:paraId="75586126" w14:textId="0F7E300A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объемы продаж в целом и по сегментам рынка;</w:t>
      </w:r>
    </w:p>
    <w:p w14:paraId="5A93F4B3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доля на рынке;</w:t>
      </w:r>
    </w:p>
    <w:p w14:paraId="791F67A4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цели и поведение на рынке;</w:t>
      </w:r>
    </w:p>
    <w:p w14:paraId="44D7FF0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самооценка.</w:t>
      </w:r>
    </w:p>
    <w:p w14:paraId="2398CB73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2. Анализ положения ООО «НеваАкваСтоп» на рынке, его финансово-хозяйственной деятельности и эффективности управления предприятием:</w:t>
      </w:r>
    </w:p>
    <w:p w14:paraId="37C1AD5B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сильных и слабых сторон предприятия относительно своих конкурентов по следующим направлениям:</w:t>
      </w:r>
    </w:p>
    <w:p w14:paraId="4117A870" w14:textId="0B539B1D" w:rsidR="008A4459" w:rsidRPr="008A4459" w:rsidRDefault="008A4459" w:rsidP="00E606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маркетинг (рыночная деятельность предприятия, ценовая политика, продвижение продукции, организация сбыта, уровень платежеспособного спроса, и т.д.);</w:t>
      </w:r>
    </w:p>
    <w:p w14:paraId="43A5A056" w14:textId="2458BC8B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финансы (показатели рентабельности, ликвидности, устойчивости, оборачиваемости и т.д.), состояние расчетов и платежей;</w:t>
      </w:r>
    </w:p>
    <w:p w14:paraId="4404E04E" w14:textId="5E30BF76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кадровый состав (профессионально-квалификационный состав работников предприятия, мотивация к трудовой деятельности, взаимоотношения в коллективе, и т.д.);</w:t>
      </w:r>
    </w:p>
    <w:p w14:paraId="0A1DDABE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управление и организация (организационная структура предприятия, информационные потоки, планирование и контроль, финансовый менеджмент).</w:t>
      </w:r>
    </w:p>
    <w:p w14:paraId="365D6CA9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3. Разработка стратегии развития предприятия ООО «НеваАкваСтоп»:</w:t>
      </w:r>
    </w:p>
    <w:p w14:paraId="391E6DBB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и программ перехода управления предприятия от реактивной формы (принятия управленческих решений как реакции на текущие проблемы) к форме управления на основе анализа и прогнозов.</w:t>
      </w:r>
    </w:p>
    <w:p w14:paraId="5F646CB5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стратегии развития предприятия на основе осуществленных прогнозов развития рынков выпускаемой продукции, оценки потенциальных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рисков, проведенного анализа финансово-хозяйственного состояния и эффективности управления предприятием, а также анализа сильных и слабых сторон предприятия.</w:t>
      </w:r>
    </w:p>
    <w:p w14:paraId="2AAB4A6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мероприятий, необходимых для формирования стратегии поведения предприятия на рынке, с учетом следующих параметров:</w:t>
      </w:r>
    </w:p>
    <w:p w14:paraId="0852F5F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 или территория, на которую направлен сбыт продукции, степень географической дифференциации этого сбыта;</w:t>
      </w:r>
    </w:p>
    <w:p w14:paraId="71B1D6D2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рынка, которую предполагается занять;</w:t>
      </w:r>
    </w:p>
    <w:p w14:paraId="4E8B1FF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потребителей, на которую направлен сбыт продукции;</w:t>
      </w:r>
    </w:p>
    <w:p w14:paraId="4A551886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связь "продукт-рынок" в качестве основы концепции маркетинга (выбор между дифференциальным и нишевым маркетингом);</w:t>
      </w:r>
    </w:p>
    <w:p w14:paraId="3D9A9A75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базовая ценовая стратегия (лидерства по издержкам, дифференциации, ниши и т.д.);</w:t>
      </w:r>
    </w:p>
    <w:p w14:paraId="6F2442CF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стратегии деятельности предприятия (стратегия конкуренции, стратегия расширения рынка и т.п.);</w:t>
      </w:r>
    </w:p>
    <w:p w14:paraId="5D23E3E7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квалификация и практический опыт персонала, необходимый для успешной конкурентной борьбы;</w:t>
      </w:r>
    </w:p>
    <w:p w14:paraId="44EAF38D" w14:textId="40E16C36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кооперации с другими предприятиями и организациями</w:t>
      </w:r>
      <w:r w:rsidR="00EA5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8E51E0" w14:textId="15865D33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Разработка предложений по эффективному распределению и использованию всех ресурсов - материальных, финансовых, трудовых и технологий.</w:t>
      </w:r>
    </w:p>
    <w:p w14:paraId="62E7B632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4. Выявление ключевых внутренних и внешних проблем предприятия и разработка оптимальных способов их решения:</w:t>
      </w:r>
    </w:p>
    <w:p w14:paraId="6E45825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сильных и слабых сторон конкурентов по:</w:t>
      </w:r>
    </w:p>
    <w:p w14:paraId="7BA720B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качеству выпускаемой продукции;</w:t>
      </w:r>
    </w:p>
    <w:p w14:paraId="559E30B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ценовой политике;</w:t>
      </w:r>
    </w:p>
    <w:p w14:paraId="30BEE306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продвижению товара;</w:t>
      </w:r>
    </w:p>
    <w:p w14:paraId="26182629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сбытовой политике;</w:t>
      </w:r>
    </w:p>
    <w:p w14:paraId="077CC997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послепродажному обслуживанию;</w:t>
      </w:r>
    </w:p>
    <w:p w14:paraId="594E5F66" w14:textId="61E0631B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формам осуществления расчетов: "живыми" деньгами, предоплата, в рассрочку</w:t>
      </w:r>
      <w:r w:rsidR="008B4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EB914" w14:textId="7645284B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конкуренции (давление через продукцию-заменитель, способность покупателей и поставщиков прийти к соглашению).</w:t>
      </w:r>
    </w:p>
    <w:p w14:paraId="7FFEF2C1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по результатам маркетинговых исследований оптимистических, пессимистических и средневзвешенных прогнозов развития рынка, в которых определяются фазы и продолжительность жизненного цикла по каждому виду продукции, выпускаемой предприятием, а также приводится оценка потенциальных рисков деятельности предприятия.</w:t>
      </w:r>
    </w:p>
    <w:p w14:paraId="72B3C2AE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финансового состояния предприятия и эффективности финансового управления, который включает:</w:t>
      </w:r>
    </w:p>
    <w:p w14:paraId="7540950E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издержек, их структуры и динамики;</w:t>
      </w:r>
    </w:p>
    <w:p w14:paraId="1211E7E6" w14:textId="5ABAA1A6" w:rsidR="008A4459" w:rsidRPr="008A4459" w:rsidRDefault="008A4459" w:rsidP="008B4D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выручки от реализации продукции, прибыли (в том числе внереализационных прибылей и убытков), рентабельности;</w:t>
      </w:r>
    </w:p>
    <w:p w14:paraId="53FA0D1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эффективности ценовой политики;</w:t>
      </w:r>
    </w:p>
    <w:p w14:paraId="3AD5F1F8" w14:textId="354F9D8C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кредиторской и дебиторской задолженности предприятия, выявление безнадежных долгов</w:t>
      </w:r>
      <w:r w:rsidR="008B4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4A1A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ключевых внутренних и внешних проблем для предприятия.</w:t>
      </w:r>
    </w:p>
    <w:p w14:paraId="51F71236" w14:textId="63281733" w:rsidR="008A4459" w:rsidRPr="008B4DE8" w:rsidRDefault="008A4459" w:rsidP="008B4D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5. Исследование существующих сетей сбыта:</w:t>
      </w:r>
    </w:p>
    <w:p w14:paraId="0E828D84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эффективности существующей стратегии сбыта;</w:t>
      </w:r>
    </w:p>
    <w:p w14:paraId="417BCA02" w14:textId="2BA63D38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эффективности использования различных каналов сбыта (прямые связи, розничная продажа, дистрибьюторская и дилерская схемы сбыта и т.п.);</w:t>
      </w:r>
    </w:p>
    <w:p w14:paraId="6FFF3378" w14:textId="536B5B7A" w:rsidR="008A4459" w:rsidRPr="008A4459" w:rsidRDefault="008A4459" w:rsidP="002851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развития рынка потребляемых видов продукции;</w:t>
      </w:r>
    </w:p>
    <w:p w14:paraId="2C667649" w14:textId="46A1B940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существующ</w:t>
      </w:r>
      <w:r w:rsidR="002851F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снабжения и сбыта для каждого вида продукции;</w:t>
      </w:r>
    </w:p>
    <w:p w14:paraId="0326C74F" w14:textId="2741517C" w:rsidR="008A4459" w:rsidRPr="00CE23C0" w:rsidRDefault="008A4459" w:rsidP="00CE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показателей эффективности про</w:t>
      </w:r>
      <w:r w:rsidR="00C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вида продукции, в том числе на основе определения прямых затрат, а также затрат по организации снабжения и сбыта, структуры затрат по сбыту, в том числе в разрезе постоянных и переменных издержек</w:t>
      </w:r>
      <w:r w:rsidR="00CE2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8D7E0" w14:textId="3F2D6825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>6. Анализ потребительских свойств реализуемой предприятием продукции и требований, предъявляемых к ней покупателями</w:t>
      </w:r>
      <w:r w:rsidR="00CE23C0">
        <w:rPr>
          <w:rFonts w:ascii="Times New Roman" w:hAnsi="Times New Roman" w:cs="Times New Roman"/>
          <w:sz w:val="28"/>
          <w:szCs w:val="28"/>
        </w:rPr>
        <w:t>.</w:t>
      </w:r>
    </w:p>
    <w:p w14:paraId="2B3E6C5E" w14:textId="680A0DCE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потребностей потребителей в продукции, </w:t>
      </w:r>
      <w:r w:rsidR="00C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предприятием, а также продукции, выпускаемой конкурентами; вероятности появления новых потребителей; платежеспособности потребителей и их обязательности в платежах.</w:t>
      </w:r>
    </w:p>
    <w:p w14:paraId="14D02145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потребности потребителей в новых видах продукции.</w:t>
      </w:r>
    </w:p>
    <w:p w14:paraId="0F991F13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Участие в разработке предложений и рекомендаций по изменению технических, экономических и других характеристик продукции с целью улучшения ее потребительских качеств.</w:t>
      </w:r>
    </w:p>
    <w:p w14:paraId="0049C890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7. Организация рекламы и стимулирование сбыта ООО «НеваАкваСтоп»:</w:t>
      </w:r>
    </w:p>
    <w:p w14:paraId="299FF9AE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разработки стратегии проведения рекламных мероприятий в средствах массовой информации с помощью наружной, световой, электронной, почтовой рекламы, рекламы на транспорте.</w:t>
      </w:r>
    </w:p>
    <w:p w14:paraId="793A58FB" w14:textId="3A631FA1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участия предприятия в региональных 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выставках,  выставках</w:t>
      </w:r>
      <w:proofErr w:type="gramEnd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-продажах, которая включает следующие этапы:</w:t>
      </w:r>
    </w:p>
    <w:p w14:paraId="4E749C6E" w14:textId="355D183C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о планируемых выставках;</w:t>
      </w:r>
    </w:p>
    <w:p w14:paraId="6AA1FC8D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затрат на участие;</w:t>
      </w:r>
    </w:p>
    <w:p w14:paraId="6362B032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необходимых материалов, документов для заявок на участие в выставках;</w:t>
      </w:r>
    </w:p>
    <w:p w14:paraId="5C0E5B7C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образцов продукции для представления потребителям;</w:t>
      </w:r>
    </w:p>
    <w:p w14:paraId="2DD87E69" w14:textId="627C9F8B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мероприятий по предложению товара покупателям (показа, демонстрации, обеспечения рекламными материалами (плакаты, проспекты, буклеты, афиши, пр.), дизайна выставочных павильонов, пр.)</w:t>
      </w:r>
      <w:r w:rsidR="00CE2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765E3B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формированию фирменного стиля предприятия.</w:t>
      </w:r>
    </w:p>
    <w:p w14:paraId="0909E058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Разработка предложений по повышению оперативности и качества послепродажного обслуживания продукции ООО «НеваАкваСтоп».</w:t>
      </w:r>
    </w:p>
    <w:p w14:paraId="4CFF4D9B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Маркетинговый план компании ООО «НеваАкваСтоп» содержит:</w:t>
      </w:r>
    </w:p>
    <w:p w14:paraId="79510880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проведение активной рекламной кампании, которая в полной мере раскрывает предоставляемые фирмой услуги.  </w:t>
      </w:r>
    </w:p>
    <w:p w14:paraId="34C0047F" w14:textId="3F2FC15B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hAnsi="Times New Roman" w:cs="Times New Roman"/>
          <w:sz w:val="28"/>
          <w:szCs w:val="28"/>
          <w:lang w:eastAsia="ru-RU"/>
        </w:rPr>
        <w:t xml:space="preserve">В компании имеется сайт, на котором перечислены </w:t>
      </w:r>
      <w:r w:rsidR="00CE23C0">
        <w:rPr>
          <w:rFonts w:ascii="Times New Roman" w:hAnsi="Times New Roman" w:cs="Times New Roman"/>
          <w:sz w:val="28"/>
          <w:szCs w:val="28"/>
          <w:lang w:eastAsia="ru-RU"/>
        </w:rPr>
        <w:t>реализуемые материалы</w:t>
      </w:r>
      <w:r w:rsidRPr="008A4459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указаны контактные данные и озвучены преимущества компании. </w:t>
      </w:r>
    </w:p>
    <w:p w14:paraId="4579487D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hAnsi="Times New Roman" w:cs="Times New Roman"/>
          <w:sz w:val="28"/>
          <w:szCs w:val="28"/>
          <w:lang w:eastAsia="ru-RU"/>
        </w:rPr>
        <w:t>Способами онлайн-</w:t>
      </w:r>
      <w:proofErr w:type="gramStart"/>
      <w:r w:rsidRPr="008A4459">
        <w:rPr>
          <w:rFonts w:ascii="Times New Roman" w:hAnsi="Times New Roman" w:cs="Times New Roman"/>
          <w:sz w:val="28"/>
          <w:szCs w:val="28"/>
          <w:lang w:eastAsia="ru-RU"/>
        </w:rPr>
        <w:t xml:space="preserve">рекламы 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«НеваАкваСтоп</w:t>
      </w:r>
      <w:r w:rsidRPr="008A4459">
        <w:rPr>
          <w:rFonts w:ascii="Times New Roman" w:hAnsi="Times New Roman" w:cs="Times New Roman"/>
          <w:sz w:val="28"/>
          <w:szCs w:val="28"/>
          <w:lang w:eastAsia="ru-RU"/>
        </w:rPr>
        <w:t>» являются:</w:t>
      </w:r>
    </w:p>
    <w:p w14:paraId="58DEC0C5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hAnsi="Times New Roman" w:cs="Times New Roman"/>
          <w:sz w:val="28"/>
          <w:szCs w:val="28"/>
          <w:lang w:eastAsia="ru-RU"/>
        </w:rPr>
        <w:t>- привлечение клиентов на свою страничку через поисковики. Для этого используется SEO-оптимизация сайта и его наполнение тематическими статьями;</w:t>
      </w:r>
    </w:p>
    <w:p w14:paraId="74962BD7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hAnsi="Times New Roman" w:cs="Times New Roman"/>
          <w:sz w:val="28"/>
          <w:szCs w:val="28"/>
          <w:lang w:eastAsia="ru-RU"/>
        </w:rPr>
        <w:t>-   рассылки по электронной почте корпоративным и потенциально прибыльным клиентам. Главная проблема этого способа – добыть актуальную базу клиентов;</w:t>
      </w:r>
    </w:p>
    <w:p w14:paraId="401CD4FC" w14:textId="5032B3E0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hAnsi="Times New Roman" w:cs="Times New Roman"/>
          <w:sz w:val="28"/>
          <w:szCs w:val="28"/>
          <w:lang w:eastAsia="ru-RU"/>
        </w:rPr>
        <w:t xml:space="preserve">-  покупка постов и баннеров на </w:t>
      </w:r>
      <w:r w:rsidR="00CE23C0">
        <w:rPr>
          <w:rFonts w:ascii="Times New Roman" w:hAnsi="Times New Roman" w:cs="Times New Roman"/>
          <w:sz w:val="28"/>
          <w:szCs w:val="28"/>
          <w:lang w:eastAsia="ru-RU"/>
        </w:rPr>
        <w:t>строительных</w:t>
      </w:r>
      <w:r w:rsidRPr="008A4459">
        <w:rPr>
          <w:rFonts w:ascii="Times New Roman" w:hAnsi="Times New Roman" w:cs="Times New Roman"/>
          <w:sz w:val="28"/>
          <w:szCs w:val="28"/>
          <w:lang w:eastAsia="ru-RU"/>
        </w:rPr>
        <w:t xml:space="preserve"> форумах и в </w:t>
      </w:r>
      <w:r w:rsidR="00CE23C0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специализированных </w:t>
      </w:r>
      <w:r w:rsidRPr="008A4459">
        <w:rPr>
          <w:rFonts w:ascii="Times New Roman" w:hAnsi="Times New Roman" w:cs="Times New Roman"/>
          <w:sz w:val="28"/>
          <w:szCs w:val="28"/>
          <w:lang w:eastAsia="ru-RU"/>
        </w:rPr>
        <w:t>группах;</w:t>
      </w:r>
    </w:p>
    <w:p w14:paraId="2D23A762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hAnsi="Times New Roman" w:cs="Times New Roman"/>
          <w:sz w:val="28"/>
          <w:szCs w:val="28"/>
          <w:lang w:eastAsia="ru-RU"/>
        </w:rPr>
        <w:t xml:space="preserve">- региональные доски объявлений. </w:t>
      </w:r>
    </w:p>
    <w:p w14:paraId="4BD91A4A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Таким образом, отдел маркетинга компании занимается  разработкой маркетинговой стратегии, организацией процесса маркетинговых исследований, сбором информации о конкурентах, анализом положения предприятия на рынке, его финансово-хозяйственной деятельности и эффективности управления, выявлением ключевых внутренних и внешних проблем предприятия и разработкой оптимальных способов их решения.</w:t>
      </w:r>
    </w:p>
    <w:p w14:paraId="62D271DB" w14:textId="77777777" w:rsidR="008A4459" w:rsidRPr="008A4459" w:rsidRDefault="008A4459" w:rsidP="008A445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E66CAC1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459">
        <w:rPr>
          <w:rFonts w:ascii="Times New Roman" w:hAnsi="Times New Roman" w:cs="Times New Roman"/>
          <w:b/>
          <w:bCs/>
          <w:sz w:val="28"/>
          <w:szCs w:val="28"/>
        </w:rPr>
        <w:t>2.2 Анализ финансовых результатов и финансового состояния предприятия ООО «НеваАкваСтоп»</w:t>
      </w:r>
    </w:p>
    <w:p w14:paraId="087D330C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BFA2C" w14:textId="3FDD5322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По данным Отчета о финансовых результатах и баланса (Приложение 1-2) проведем анализ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основных  экономических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показателей 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за 2016-2018 гг.</w:t>
      </w:r>
      <w:r w:rsidR="002B22DA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(таблица 1).</w:t>
      </w:r>
    </w:p>
    <w:p w14:paraId="3A594745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Как следует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из  таблицы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, в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за 2016-2018 гг. происходит рост показателей выручки и  прибыли.</w:t>
      </w:r>
    </w:p>
    <w:p w14:paraId="0E100161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 xml:space="preserve">Выручка от продаж в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увеличилась в 2017 году на 13,8%, в 2018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году  -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 на 5,1%. </w:t>
      </w:r>
    </w:p>
    <w:p w14:paraId="17119B84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459">
        <w:rPr>
          <w:rFonts w:ascii="Times New Roman" w:hAnsi="Times New Roman" w:cs="Times New Roman"/>
          <w:sz w:val="28"/>
          <w:szCs w:val="28"/>
        </w:rPr>
        <w:t>Чистая  прибыль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 в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  уменьшилась в 2017 году на 95,4%, в 2018 году  -  увеличилась в 31  раз. </w:t>
      </w:r>
    </w:p>
    <w:p w14:paraId="1987D00D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Мы видим рост показателей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 в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2018 году.</w:t>
      </w:r>
    </w:p>
    <w:p w14:paraId="0A4545F0" w14:textId="77777777" w:rsidR="008A4459" w:rsidRPr="008A4459" w:rsidRDefault="008A4459" w:rsidP="008A445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A4459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1E98B90B" w14:textId="77777777" w:rsidR="008A4459" w:rsidRPr="008A4459" w:rsidRDefault="008A4459" w:rsidP="008A445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A4459">
        <w:rPr>
          <w:rFonts w:ascii="Times New Roman" w:hAnsi="Times New Roman" w:cs="Times New Roman"/>
          <w:iCs/>
          <w:sz w:val="28"/>
          <w:szCs w:val="28"/>
        </w:rPr>
        <w:t xml:space="preserve">Динамика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основных  экономических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показателей  </w:t>
      </w:r>
      <w:r w:rsidRPr="008A44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iCs/>
          <w:sz w:val="28"/>
          <w:szCs w:val="28"/>
        </w:rPr>
        <w:t>» за 2017-2018 гг.</w:t>
      </w:r>
    </w:p>
    <w:p w14:paraId="63FF9EF4" w14:textId="77777777" w:rsidR="008A4459" w:rsidRPr="008A4459" w:rsidRDefault="008A4459" w:rsidP="008A4459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ECECEC"/>
        </w:rPr>
      </w:pPr>
      <w:r w:rsidRPr="008A4459">
        <w:rPr>
          <w:rFonts w:ascii="Times New Roman" w:hAnsi="Times New Roman" w:cs="Times New Roman"/>
          <w:sz w:val="28"/>
          <w:szCs w:val="28"/>
          <w:shd w:val="clear" w:color="auto" w:fill="ECECEC"/>
        </w:rPr>
        <w:t>тыс.руб.</w:t>
      </w:r>
    </w:p>
    <w:tbl>
      <w:tblPr>
        <w:tblStyle w:val="a9"/>
        <w:tblW w:w="9166" w:type="dxa"/>
        <w:jc w:val="center"/>
        <w:tblLook w:val="04A0" w:firstRow="1" w:lastRow="0" w:firstColumn="1" w:lastColumn="0" w:noHBand="0" w:noVBand="1"/>
      </w:tblPr>
      <w:tblGrid>
        <w:gridCol w:w="2961"/>
        <w:gridCol w:w="1145"/>
        <w:gridCol w:w="1124"/>
        <w:gridCol w:w="1450"/>
        <w:gridCol w:w="1243"/>
        <w:gridCol w:w="1243"/>
      </w:tblGrid>
      <w:tr w:rsidR="008A4459" w:rsidRPr="008A4459" w14:paraId="4A3C640B" w14:textId="77777777" w:rsidTr="00CD28A5">
        <w:trPr>
          <w:trHeight w:val="210"/>
          <w:jc w:val="center"/>
        </w:trPr>
        <w:tc>
          <w:tcPr>
            <w:tcW w:w="2961" w:type="dxa"/>
            <w:vMerge w:val="restart"/>
            <w:hideMark/>
          </w:tcPr>
          <w:p w14:paraId="6081ED2D" w14:textId="77777777" w:rsidR="008A4459" w:rsidRPr="008A4459" w:rsidRDefault="008A4459" w:rsidP="008A44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14:paraId="7374BED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24" w:type="dxa"/>
            <w:vMerge w:val="restart"/>
          </w:tcPr>
          <w:p w14:paraId="60C9789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450" w:type="dxa"/>
            <w:vMerge w:val="restart"/>
            <w:hideMark/>
          </w:tcPr>
          <w:p w14:paraId="2C2363A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2486" w:type="dxa"/>
            <w:gridSpan w:val="2"/>
          </w:tcPr>
          <w:p w14:paraId="64B3367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Динамика, %</w:t>
            </w:r>
          </w:p>
        </w:tc>
      </w:tr>
      <w:tr w:rsidR="008A4459" w:rsidRPr="008A4459" w14:paraId="5497B8EC" w14:textId="77777777" w:rsidTr="00CD28A5">
        <w:trPr>
          <w:trHeight w:val="300"/>
          <w:jc w:val="center"/>
        </w:trPr>
        <w:tc>
          <w:tcPr>
            <w:tcW w:w="2961" w:type="dxa"/>
            <w:vMerge/>
          </w:tcPr>
          <w:p w14:paraId="09D6CF6B" w14:textId="77777777" w:rsidR="008A4459" w:rsidRPr="008A4459" w:rsidRDefault="008A4459" w:rsidP="008A44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14:paraId="10DFF20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7A55765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14:paraId="3BAA12D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06A0B7B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3" w:type="dxa"/>
          </w:tcPr>
          <w:p w14:paraId="5EB4AE8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8A4459" w:rsidRPr="008A4459" w14:paraId="414239BD" w14:textId="77777777" w:rsidTr="00CD28A5">
        <w:trPr>
          <w:jc w:val="center"/>
        </w:trPr>
        <w:tc>
          <w:tcPr>
            <w:tcW w:w="2961" w:type="dxa"/>
            <w:hideMark/>
          </w:tcPr>
          <w:p w14:paraId="5B9E0DB3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1145" w:type="dxa"/>
          </w:tcPr>
          <w:p w14:paraId="59806F4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31 960</w:t>
            </w:r>
          </w:p>
        </w:tc>
        <w:tc>
          <w:tcPr>
            <w:tcW w:w="1124" w:type="dxa"/>
          </w:tcPr>
          <w:p w14:paraId="2F3AF70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36 380</w:t>
            </w:r>
          </w:p>
        </w:tc>
        <w:tc>
          <w:tcPr>
            <w:tcW w:w="1450" w:type="dxa"/>
            <w:noWrap/>
            <w:hideMark/>
          </w:tcPr>
          <w:p w14:paraId="04238C6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38 225</w:t>
            </w:r>
          </w:p>
        </w:tc>
        <w:tc>
          <w:tcPr>
            <w:tcW w:w="1243" w:type="dxa"/>
            <w:noWrap/>
          </w:tcPr>
          <w:p w14:paraId="62CE227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43" w:type="dxa"/>
            <w:noWrap/>
          </w:tcPr>
          <w:p w14:paraId="190DCB7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8A4459" w:rsidRPr="008A4459" w14:paraId="617A0842" w14:textId="77777777" w:rsidTr="00CD28A5">
        <w:trPr>
          <w:jc w:val="center"/>
        </w:trPr>
        <w:tc>
          <w:tcPr>
            <w:tcW w:w="2961" w:type="dxa"/>
            <w:hideMark/>
          </w:tcPr>
          <w:p w14:paraId="24ADEE64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1145" w:type="dxa"/>
          </w:tcPr>
          <w:p w14:paraId="3F9F26E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22 138</w:t>
            </w:r>
          </w:p>
        </w:tc>
        <w:tc>
          <w:tcPr>
            <w:tcW w:w="1124" w:type="dxa"/>
          </w:tcPr>
          <w:p w14:paraId="57A53F9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25 965</w:t>
            </w:r>
          </w:p>
        </w:tc>
        <w:tc>
          <w:tcPr>
            <w:tcW w:w="1450" w:type="dxa"/>
            <w:hideMark/>
          </w:tcPr>
          <w:p w14:paraId="798485F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25 032</w:t>
            </w:r>
          </w:p>
        </w:tc>
        <w:tc>
          <w:tcPr>
            <w:tcW w:w="1243" w:type="dxa"/>
          </w:tcPr>
          <w:p w14:paraId="6C149BA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243" w:type="dxa"/>
          </w:tcPr>
          <w:p w14:paraId="6DA4AC7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8A4459" w:rsidRPr="008A4459" w14:paraId="334E703F" w14:textId="77777777" w:rsidTr="00CD28A5">
        <w:trPr>
          <w:jc w:val="center"/>
        </w:trPr>
        <w:tc>
          <w:tcPr>
            <w:tcW w:w="2961" w:type="dxa"/>
            <w:hideMark/>
          </w:tcPr>
          <w:p w14:paraId="219BA585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1145" w:type="dxa"/>
          </w:tcPr>
          <w:p w14:paraId="6B29951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9 822</w:t>
            </w:r>
          </w:p>
        </w:tc>
        <w:tc>
          <w:tcPr>
            <w:tcW w:w="1124" w:type="dxa"/>
          </w:tcPr>
          <w:p w14:paraId="354A636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10 415</w:t>
            </w:r>
          </w:p>
        </w:tc>
        <w:tc>
          <w:tcPr>
            <w:tcW w:w="1450" w:type="dxa"/>
            <w:noWrap/>
            <w:hideMark/>
          </w:tcPr>
          <w:p w14:paraId="01D47FF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13 193</w:t>
            </w:r>
          </w:p>
        </w:tc>
        <w:tc>
          <w:tcPr>
            <w:tcW w:w="1243" w:type="dxa"/>
            <w:noWrap/>
          </w:tcPr>
          <w:p w14:paraId="503D47B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43" w:type="dxa"/>
            <w:noWrap/>
          </w:tcPr>
          <w:p w14:paraId="59F551C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</w:tc>
      </w:tr>
      <w:tr w:rsidR="008A4459" w:rsidRPr="008A4459" w14:paraId="1DC2D2EE" w14:textId="77777777" w:rsidTr="00CD28A5">
        <w:trPr>
          <w:jc w:val="center"/>
        </w:trPr>
        <w:tc>
          <w:tcPr>
            <w:tcW w:w="2961" w:type="dxa"/>
            <w:hideMark/>
          </w:tcPr>
          <w:p w14:paraId="6334E286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145" w:type="dxa"/>
          </w:tcPr>
          <w:p w14:paraId="7EE30D0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8 532</w:t>
            </w:r>
          </w:p>
        </w:tc>
        <w:tc>
          <w:tcPr>
            <w:tcW w:w="1124" w:type="dxa"/>
          </w:tcPr>
          <w:p w14:paraId="6777203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10 363</w:t>
            </w:r>
          </w:p>
        </w:tc>
        <w:tc>
          <w:tcPr>
            <w:tcW w:w="1450" w:type="dxa"/>
            <w:hideMark/>
          </w:tcPr>
          <w:p w14:paraId="601C3FE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11 466</w:t>
            </w:r>
          </w:p>
        </w:tc>
        <w:tc>
          <w:tcPr>
            <w:tcW w:w="1243" w:type="dxa"/>
          </w:tcPr>
          <w:p w14:paraId="36CBDA1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1243" w:type="dxa"/>
          </w:tcPr>
          <w:p w14:paraId="457B143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8A4459" w:rsidRPr="008A4459" w14:paraId="6E6D6945" w14:textId="77777777" w:rsidTr="00CD28A5">
        <w:trPr>
          <w:jc w:val="center"/>
        </w:trPr>
        <w:tc>
          <w:tcPr>
            <w:tcW w:w="2961" w:type="dxa"/>
            <w:hideMark/>
          </w:tcPr>
          <w:p w14:paraId="5622A53D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1145" w:type="dxa"/>
          </w:tcPr>
          <w:p w14:paraId="0A29F88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1 290</w:t>
            </w:r>
          </w:p>
        </w:tc>
        <w:tc>
          <w:tcPr>
            <w:tcW w:w="1124" w:type="dxa"/>
          </w:tcPr>
          <w:p w14:paraId="072FB44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50" w:type="dxa"/>
            <w:noWrap/>
            <w:hideMark/>
          </w:tcPr>
          <w:p w14:paraId="4C22BBF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1 727</w:t>
            </w:r>
          </w:p>
        </w:tc>
        <w:tc>
          <w:tcPr>
            <w:tcW w:w="1243" w:type="dxa"/>
            <w:noWrap/>
          </w:tcPr>
          <w:p w14:paraId="6B92B05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43" w:type="dxa"/>
            <w:noWrap/>
          </w:tcPr>
          <w:p w14:paraId="7584458F" w14:textId="4371A2F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321,1</w:t>
            </w:r>
          </w:p>
        </w:tc>
      </w:tr>
      <w:tr w:rsidR="008A4459" w:rsidRPr="008A4459" w14:paraId="31E3417D" w14:textId="77777777" w:rsidTr="00CD28A5">
        <w:trPr>
          <w:jc w:val="center"/>
        </w:trPr>
        <w:tc>
          <w:tcPr>
            <w:tcW w:w="2961" w:type="dxa"/>
            <w:hideMark/>
          </w:tcPr>
          <w:p w14:paraId="766C72AD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45" w:type="dxa"/>
          </w:tcPr>
          <w:p w14:paraId="3978455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24" w:type="dxa"/>
          </w:tcPr>
          <w:p w14:paraId="5609FDF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0" w:type="dxa"/>
            <w:hideMark/>
          </w:tcPr>
          <w:p w14:paraId="5861C0C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43" w:type="dxa"/>
          </w:tcPr>
          <w:p w14:paraId="392C90E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43" w:type="dxa"/>
          </w:tcPr>
          <w:p w14:paraId="7DBF606D" w14:textId="3914D3F4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D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="00805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459" w:rsidRPr="008A4459" w14:paraId="1091A91F" w14:textId="77777777" w:rsidTr="00CD28A5">
        <w:trPr>
          <w:jc w:val="center"/>
        </w:trPr>
        <w:tc>
          <w:tcPr>
            <w:tcW w:w="2961" w:type="dxa"/>
            <w:hideMark/>
          </w:tcPr>
          <w:p w14:paraId="7654370B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145" w:type="dxa"/>
          </w:tcPr>
          <w:p w14:paraId="17D08AA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1 119</w:t>
            </w:r>
          </w:p>
        </w:tc>
        <w:tc>
          <w:tcPr>
            <w:tcW w:w="1124" w:type="dxa"/>
          </w:tcPr>
          <w:p w14:paraId="3663BA4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0" w:type="dxa"/>
            <w:noWrap/>
            <w:hideMark/>
          </w:tcPr>
          <w:p w14:paraId="2AEE039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1 423</w:t>
            </w:r>
          </w:p>
        </w:tc>
        <w:tc>
          <w:tcPr>
            <w:tcW w:w="1243" w:type="dxa"/>
            <w:noWrap/>
          </w:tcPr>
          <w:p w14:paraId="080BC05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43" w:type="dxa"/>
            <w:noWrap/>
          </w:tcPr>
          <w:p w14:paraId="45DED4AC" w14:textId="2949F06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805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459" w:rsidRPr="008A4459" w14:paraId="6003804B" w14:textId="77777777" w:rsidTr="00CD28A5">
        <w:trPr>
          <w:jc w:val="center"/>
        </w:trPr>
        <w:tc>
          <w:tcPr>
            <w:tcW w:w="2961" w:type="dxa"/>
            <w:hideMark/>
          </w:tcPr>
          <w:p w14:paraId="3F11CD8C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145" w:type="dxa"/>
          </w:tcPr>
          <w:p w14:paraId="2907520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24" w:type="dxa"/>
          </w:tcPr>
          <w:p w14:paraId="18E3563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0" w:type="dxa"/>
            <w:noWrap/>
            <w:hideMark/>
          </w:tcPr>
          <w:p w14:paraId="646EB31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1 287</w:t>
            </w:r>
          </w:p>
        </w:tc>
        <w:tc>
          <w:tcPr>
            <w:tcW w:w="1243" w:type="dxa"/>
            <w:noWrap/>
          </w:tcPr>
          <w:p w14:paraId="05D8C3D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43" w:type="dxa"/>
            <w:noWrap/>
          </w:tcPr>
          <w:p w14:paraId="67DE8E3C" w14:textId="5A8B33AA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</w:tr>
    </w:tbl>
    <w:p w14:paraId="015D97B0" w14:textId="28CB18AB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7E90F7A0" w14:textId="77777777" w:rsidR="008A4459" w:rsidRPr="008A4459" w:rsidRDefault="008A4459" w:rsidP="008A44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CECEC"/>
        </w:rPr>
      </w:pPr>
    </w:p>
    <w:p w14:paraId="1A78BA47" w14:textId="14986B9F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По данным Отчета о финансовых результатах и баланса (Приложение 1-2) проведем анализ показателей рентабельности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за 2016-2018 гг.</w:t>
      </w:r>
      <w:r w:rsidR="00805D63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(таблица 2).</w:t>
      </w:r>
    </w:p>
    <w:p w14:paraId="248EEC45" w14:textId="77777777" w:rsidR="008A4459" w:rsidRPr="008A4459" w:rsidRDefault="008A4459" w:rsidP="008A4459">
      <w:pPr>
        <w:shd w:val="clear" w:color="auto" w:fill="FFFFFF"/>
        <w:tabs>
          <w:tab w:val="left" w:pos="758"/>
        </w:tabs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Рентабельность продаж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в 2017 году уменьшилась на 3,9%, </w:t>
      </w:r>
      <w:r w:rsidRPr="008A4459">
        <w:rPr>
          <w:rFonts w:ascii="Times New Roman" w:hAnsi="Times New Roman" w:cs="Times New Roman"/>
          <w:spacing w:val="3"/>
          <w:sz w:val="28"/>
          <w:szCs w:val="28"/>
        </w:rPr>
        <w:t>снизилась эффективность предпри</w:t>
      </w:r>
      <w:r w:rsidRPr="008A4459">
        <w:rPr>
          <w:rFonts w:ascii="Times New Roman" w:hAnsi="Times New Roman" w:cs="Times New Roman"/>
          <w:spacing w:val="4"/>
          <w:sz w:val="28"/>
          <w:szCs w:val="28"/>
        </w:rPr>
        <w:t xml:space="preserve">нимательской деятельности и уменьшился объем продукции </w:t>
      </w:r>
      <w:r w:rsidRPr="008A4459">
        <w:rPr>
          <w:rFonts w:ascii="Times New Roman" w:hAnsi="Times New Roman" w:cs="Times New Roman"/>
          <w:spacing w:val="2"/>
          <w:sz w:val="28"/>
          <w:szCs w:val="28"/>
        </w:rPr>
        <w:t xml:space="preserve">с рубля продаж. </w:t>
      </w:r>
    </w:p>
    <w:p w14:paraId="1A0AC891" w14:textId="77777777" w:rsidR="008A4459" w:rsidRPr="008A4459" w:rsidRDefault="008A4459" w:rsidP="008A4459">
      <w:pPr>
        <w:shd w:val="clear" w:color="auto" w:fill="FFFFFF"/>
        <w:tabs>
          <w:tab w:val="left" w:pos="758"/>
        </w:tabs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 xml:space="preserve">Рентабельность продаж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в 2018 году увеличилась на 4,4%</w:t>
      </w:r>
      <w:r w:rsidRPr="008A445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2ABD30AE" w14:textId="77777777" w:rsidR="008A4459" w:rsidRPr="008A4459" w:rsidRDefault="008A4459" w:rsidP="008A4459">
      <w:pPr>
        <w:shd w:val="clear" w:color="auto" w:fill="FFFFFF"/>
        <w:tabs>
          <w:tab w:val="left" w:pos="758"/>
        </w:tabs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A445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pacing w:val="5"/>
          <w:sz w:val="28"/>
          <w:szCs w:val="28"/>
        </w:rPr>
        <w:t>Рентабельность собственного капитала</w:t>
      </w:r>
      <w:r w:rsidRPr="008A4459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8A445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увеличилась в 10 раз.</w:t>
      </w:r>
    </w:p>
    <w:p w14:paraId="37013A0F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1D29CA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D90A25" w14:textId="77777777" w:rsidR="008A4459" w:rsidRPr="008A4459" w:rsidRDefault="008A4459" w:rsidP="008A445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A4459">
        <w:rPr>
          <w:rFonts w:ascii="Times New Roman" w:hAnsi="Times New Roman" w:cs="Times New Roman"/>
          <w:iCs/>
          <w:sz w:val="28"/>
          <w:szCs w:val="28"/>
        </w:rPr>
        <w:t>Таблица 2</w:t>
      </w:r>
    </w:p>
    <w:p w14:paraId="4366E62A" w14:textId="77777777" w:rsidR="008A4459" w:rsidRPr="008A4459" w:rsidRDefault="008A4459" w:rsidP="008A4459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A4459">
        <w:rPr>
          <w:rFonts w:ascii="Times New Roman" w:hAnsi="Times New Roman" w:cs="Times New Roman"/>
          <w:iCs/>
          <w:sz w:val="28"/>
          <w:szCs w:val="28"/>
        </w:rPr>
        <w:t xml:space="preserve">Динамика показателей   рентабельности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iCs/>
          <w:sz w:val="28"/>
          <w:szCs w:val="28"/>
        </w:rPr>
        <w:t>» за 2017-2018 гг.</w:t>
      </w:r>
    </w:p>
    <w:p w14:paraId="5D989FFD" w14:textId="77777777" w:rsidR="008A4459" w:rsidRPr="008A4459" w:rsidRDefault="008A4459" w:rsidP="008A445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560"/>
        <w:gridCol w:w="1134"/>
        <w:gridCol w:w="1134"/>
      </w:tblGrid>
      <w:tr w:rsidR="008A4459" w:rsidRPr="008A4459" w14:paraId="3F926E4D" w14:textId="77777777" w:rsidTr="00CD28A5">
        <w:trPr>
          <w:trHeight w:val="270"/>
        </w:trPr>
        <w:tc>
          <w:tcPr>
            <w:tcW w:w="2405" w:type="dxa"/>
            <w:vMerge w:val="restart"/>
            <w:hideMark/>
          </w:tcPr>
          <w:p w14:paraId="433E98B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Финансовый показатель</w:t>
            </w:r>
          </w:p>
        </w:tc>
        <w:tc>
          <w:tcPr>
            <w:tcW w:w="1701" w:type="dxa"/>
            <w:vMerge w:val="restart"/>
            <w:hideMark/>
          </w:tcPr>
          <w:p w14:paraId="5376266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9" w:type="dxa"/>
            <w:vMerge w:val="restart"/>
            <w:hideMark/>
          </w:tcPr>
          <w:p w14:paraId="76AB5F6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60" w:type="dxa"/>
            <w:vMerge w:val="restart"/>
            <w:hideMark/>
          </w:tcPr>
          <w:p w14:paraId="27770E0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68" w:type="dxa"/>
            <w:gridSpan w:val="2"/>
          </w:tcPr>
          <w:p w14:paraId="1D617A0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(</w:t>
            </w:r>
            <w:proofErr w:type="gramStart"/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+,-</w:t>
            </w:r>
            <w:proofErr w:type="gramEnd"/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A4459" w:rsidRPr="008A4459" w14:paraId="6393DE58" w14:textId="77777777" w:rsidTr="00CD28A5">
        <w:trPr>
          <w:trHeight w:val="255"/>
        </w:trPr>
        <w:tc>
          <w:tcPr>
            <w:tcW w:w="2405" w:type="dxa"/>
            <w:vMerge/>
          </w:tcPr>
          <w:p w14:paraId="6F9E561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85898B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9E6F2A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5BF7D28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54410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</w:p>
          <w:p w14:paraId="3450C93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14:paraId="1A4545D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</w:p>
          <w:p w14:paraId="6E94F55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</w:tr>
      <w:tr w:rsidR="008A4459" w:rsidRPr="008A4459" w14:paraId="5CE07F27" w14:textId="77777777" w:rsidTr="00CD28A5">
        <w:tc>
          <w:tcPr>
            <w:tcW w:w="2405" w:type="dxa"/>
            <w:vAlign w:val="center"/>
          </w:tcPr>
          <w:p w14:paraId="3AC5BF8B" w14:textId="77777777" w:rsidR="008A4459" w:rsidRPr="008A4459" w:rsidRDefault="008A4459" w:rsidP="008A44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(прибыли от продаж в каждом рубле выручки)</w:t>
            </w:r>
          </w:p>
        </w:tc>
        <w:tc>
          <w:tcPr>
            <w:tcW w:w="1701" w:type="dxa"/>
            <w:noWrap/>
            <w:vAlign w:val="center"/>
          </w:tcPr>
          <w:p w14:paraId="4F520EB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559" w:type="dxa"/>
            <w:noWrap/>
            <w:vAlign w:val="center"/>
          </w:tcPr>
          <w:p w14:paraId="1A0B467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1560" w:type="dxa"/>
            <w:noWrap/>
            <w:vAlign w:val="center"/>
          </w:tcPr>
          <w:p w14:paraId="3D9A2D3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4.5%</w:t>
            </w:r>
          </w:p>
        </w:tc>
        <w:tc>
          <w:tcPr>
            <w:tcW w:w="1134" w:type="dxa"/>
            <w:noWrap/>
          </w:tcPr>
          <w:p w14:paraId="5EC5CB2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09DF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-3,9%</w:t>
            </w:r>
          </w:p>
        </w:tc>
        <w:tc>
          <w:tcPr>
            <w:tcW w:w="1134" w:type="dxa"/>
            <w:noWrap/>
          </w:tcPr>
          <w:p w14:paraId="498A03E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4543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4,4%</w:t>
            </w:r>
          </w:p>
        </w:tc>
      </w:tr>
      <w:tr w:rsidR="008A4459" w:rsidRPr="008A4459" w14:paraId="1853345B" w14:textId="77777777" w:rsidTr="00CD28A5">
        <w:tc>
          <w:tcPr>
            <w:tcW w:w="2405" w:type="dxa"/>
            <w:vAlign w:val="center"/>
          </w:tcPr>
          <w:p w14:paraId="2B7AD096" w14:textId="77777777" w:rsidR="008A4459" w:rsidRPr="008A4459" w:rsidRDefault="008A4459" w:rsidP="008A44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Рентабельность собственного капитала (ROE)</w:t>
            </w:r>
          </w:p>
        </w:tc>
        <w:tc>
          <w:tcPr>
            <w:tcW w:w="1701" w:type="dxa"/>
            <w:noWrap/>
            <w:vAlign w:val="center"/>
          </w:tcPr>
          <w:p w14:paraId="21A0E70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559" w:type="dxa"/>
            <w:noWrap/>
            <w:vAlign w:val="center"/>
          </w:tcPr>
          <w:p w14:paraId="34CBDDE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60" w:type="dxa"/>
            <w:noWrap/>
            <w:vAlign w:val="center"/>
          </w:tcPr>
          <w:p w14:paraId="0C0C78A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526%</w:t>
            </w:r>
          </w:p>
        </w:tc>
        <w:tc>
          <w:tcPr>
            <w:tcW w:w="1134" w:type="dxa"/>
            <w:noWrap/>
          </w:tcPr>
          <w:p w14:paraId="557E608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B346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-56%</w:t>
            </w:r>
          </w:p>
        </w:tc>
        <w:tc>
          <w:tcPr>
            <w:tcW w:w="1134" w:type="dxa"/>
            <w:noWrap/>
          </w:tcPr>
          <w:p w14:paraId="1C252C5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26A4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521%</w:t>
            </w:r>
          </w:p>
        </w:tc>
      </w:tr>
      <w:tr w:rsidR="008A4459" w:rsidRPr="008A4459" w14:paraId="3552B131" w14:textId="77777777" w:rsidTr="00CD28A5">
        <w:tc>
          <w:tcPr>
            <w:tcW w:w="2405" w:type="dxa"/>
            <w:vAlign w:val="center"/>
          </w:tcPr>
          <w:p w14:paraId="4B0C3A62" w14:textId="77777777" w:rsidR="008A4459" w:rsidRPr="008A4459" w:rsidRDefault="008A4459" w:rsidP="008A44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Рентабельность активов (ROA)</w:t>
            </w:r>
          </w:p>
        </w:tc>
        <w:tc>
          <w:tcPr>
            <w:tcW w:w="1701" w:type="dxa"/>
            <w:noWrap/>
            <w:vAlign w:val="center"/>
          </w:tcPr>
          <w:p w14:paraId="2F28ABB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17.1%</w:t>
            </w:r>
          </w:p>
        </w:tc>
        <w:tc>
          <w:tcPr>
            <w:tcW w:w="1559" w:type="dxa"/>
            <w:noWrap/>
            <w:vAlign w:val="center"/>
          </w:tcPr>
          <w:p w14:paraId="464FD3A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0.8%</w:t>
            </w:r>
          </w:p>
        </w:tc>
        <w:tc>
          <w:tcPr>
            <w:tcW w:w="1560" w:type="dxa"/>
            <w:noWrap/>
            <w:vAlign w:val="center"/>
          </w:tcPr>
          <w:p w14:paraId="7F77C7D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24.3%</w:t>
            </w:r>
          </w:p>
        </w:tc>
        <w:tc>
          <w:tcPr>
            <w:tcW w:w="1134" w:type="dxa"/>
            <w:noWrap/>
          </w:tcPr>
          <w:p w14:paraId="313B88C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C3C1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-16,3%</w:t>
            </w:r>
          </w:p>
        </w:tc>
        <w:tc>
          <w:tcPr>
            <w:tcW w:w="1134" w:type="dxa"/>
            <w:noWrap/>
          </w:tcPr>
          <w:p w14:paraId="0E9A6F31" w14:textId="77777777" w:rsidR="008A4459" w:rsidRPr="008A4459" w:rsidRDefault="008A4459" w:rsidP="008A445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851B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23.5%</w:t>
            </w:r>
          </w:p>
        </w:tc>
      </w:tr>
    </w:tbl>
    <w:p w14:paraId="40647FFD" w14:textId="36658230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6A8EE8EB" w14:textId="77777777" w:rsidR="008A4459" w:rsidRPr="008A4459" w:rsidRDefault="008A4459" w:rsidP="008A4459">
      <w:pPr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ECECEC"/>
        </w:rPr>
      </w:pPr>
    </w:p>
    <w:p w14:paraId="078A81AD" w14:textId="77777777" w:rsidR="008A4459" w:rsidRPr="008A4459" w:rsidRDefault="008A4459" w:rsidP="008A445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Таким образом, все показатели рентабельности в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 xml:space="preserve">» в 2017-2018 году улучшились.  Это свидетельствует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о  росте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эффективности  деятельности предприятия.</w:t>
      </w:r>
    </w:p>
    <w:p w14:paraId="679D787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По данным баланса (Приложение 1-2) проведем анализ показателей ликвидности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за 2016-2018 гг. (таблица 3).</w:t>
      </w:r>
    </w:p>
    <w:p w14:paraId="0D0824FD" w14:textId="77777777" w:rsidR="00805D63" w:rsidRDefault="00805D63" w:rsidP="008A4459">
      <w:pPr>
        <w:spacing w:after="0" w:line="360" w:lineRule="auto"/>
        <w:ind w:firstLine="851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BBEDDE1" w14:textId="77777777" w:rsidR="00805D63" w:rsidRDefault="00805D63" w:rsidP="008A4459">
      <w:pPr>
        <w:spacing w:after="0" w:line="360" w:lineRule="auto"/>
        <w:ind w:firstLine="851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4512E38" w14:textId="77777777" w:rsidR="00805D63" w:rsidRDefault="00805D63" w:rsidP="008A4459">
      <w:pPr>
        <w:spacing w:after="0" w:line="360" w:lineRule="auto"/>
        <w:ind w:firstLine="851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06FE144" w14:textId="77777777" w:rsidR="00805D63" w:rsidRDefault="00805D63" w:rsidP="008A4459">
      <w:pPr>
        <w:spacing w:after="0" w:line="360" w:lineRule="auto"/>
        <w:ind w:firstLine="851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F22D33C" w14:textId="69670677" w:rsidR="008A4459" w:rsidRPr="008A4459" w:rsidRDefault="008A4459" w:rsidP="008A4459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iCs/>
          <w:sz w:val="28"/>
          <w:szCs w:val="28"/>
        </w:rPr>
        <w:lastRenderedPageBreak/>
        <w:t>Таблица 3</w:t>
      </w:r>
    </w:p>
    <w:p w14:paraId="160E5727" w14:textId="77777777" w:rsidR="008A4459" w:rsidRPr="008A4459" w:rsidRDefault="008A4459" w:rsidP="008A445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iCs/>
          <w:sz w:val="28"/>
          <w:szCs w:val="28"/>
        </w:rPr>
        <w:t xml:space="preserve">Динамика </w:t>
      </w:r>
      <w:proofErr w:type="gramStart"/>
      <w:r w:rsidRPr="008A4459">
        <w:rPr>
          <w:rFonts w:ascii="Times New Roman" w:hAnsi="Times New Roman" w:cs="Times New Roman"/>
          <w:iCs/>
          <w:sz w:val="28"/>
          <w:szCs w:val="28"/>
        </w:rPr>
        <w:t>показателей  ликвидности</w:t>
      </w:r>
      <w:proofErr w:type="gramEnd"/>
      <w:r w:rsidRPr="008A44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iCs/>
          <w:sz w:val="28"/>
          <w:szCs w:val="28"/>
        </w:rPr>
        <w:t>» за 2017-2018 гг.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57"/>
        <w:gridCol w:w="1296"/>
        <w:gridCol w:w="1296"/>
        <w:gridCol w:w="1296"/>
      </w:tblGrid>
      <w:tr w:rsidR="008A4459" w:rsidRPr="008A4459" w14:paraId="590D4137" w14:textId="77777777" w:rsidTr="00CD28A5">
        <w:tc>
          <w:tcPr>
            <w:tcW w:w="0" w:type="auto"/>
            <w:hideMark/>
          </w:tcPr>
          <w:p w14:paraId="3F32290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показатель</w:t>
            </w:r>
          </w:p>
        </w:tc>
        <w:tc>
          <w:tcPr>
            <w:tcW w:w="0" w:type="auto"/>
            <w:hideMark/>
          </w:tcPr>
          <w:p w14:paraId="025D557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31.12.2016</w:t>
            </w:r>
          </w:p>
        </w:tc>
        <w:tc>
          <w:tcPr>
            <w:tcW w:w="0" w:type="auto"/>
            <w:hideMark/>
          </w:tcPr>
          <w:p w14:paraId="51A4F1E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31.12.2017</w:t>
            </w:r>
          </w:p>
        </w:tc>
        <w:tc>
          <w:tcPr>
            <w:tcW w:w="0" w:type="auto"/>
            <w:hideMark/>
          </w:tcPr>
          <w:p w14:paraId="3FE1EB5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31.12.2018</w:t>
            </w:r>
          </w:p>
        </w:tc>
      </w:tr>
      <w:tr w:rsidR="008A4459" w:rsidRPr="008A4459" w14:paraId="007FF6BD" w14:textId="77777777" w:rsidTr="00CD28A5">
        <w:tc>
          <w:tcPr>
            <w:tcW w:w="0" w:type="auto"/>
            <w:hideMark/>
          </w:tcPr>
          <w:p w14:paraId="6C8BBD0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автономии (норма: 0,5 и более)</w:t>
            </w:r>
          </w:p>
        </w:tc>
        <w:tc>
          <w:tcPr>
            <w:tcW w:w="0" w:type="auto"/>
            <w:noWrap/>
            <w:vAlign w:val="center"/>
          </w:tcPr>
          <w:p w14:paraId="47E0DFB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noWrap/>
            <w:vAlign w:val="center"/>
          </w:tcPr>
          <w:p w14:paraId="18F40FB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  <w:tc>
          <w:tcPr>
            <w:tcW w:w="0" w:type="auto"/>
            <w:noWrap/>
            <w:vAlign w:val="center"/>
          </w:tcPr>
          <w:p w14:paraId="660C4A0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8A4459" w:rsidRPr="008A4459" w14:paraId="16C254A8" w14:textId="77777777" w:rsidTr="00CD28A5">
        <w:tc>
          <w:tcPr>
            <w:tcW w:w="0" w:type="auto"/>
            <w:hideMark/>
          </w:tcPr>
          <w:p w14:paraId="4829532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текущей ликвидности (норма: 1,5-2 и выше)</w:t>
            </w:r>
          </w:p>
        </w:tc>
        <w:tc>
          <w:tcPr>
            <w:tcW w:w="0" w:type="auto"/>
            <w:noWrap/>
            <w:vAlign w:val="center"/>
          </w:tcPr>
          <w:p w14:paraId="7466E1B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noWrap/>
            <w:vAlign w:val="center"/>
          </w:tcPr>
          <w:p w14:paraId="29EF29A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noWrap/>
            <w:vAlign w:val="center"/>
          </w:tcPr>
          <w:p w14:paraId="571D368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</w:tbl>
    <w:p w14:paraId="3836628F" w14:textId="4F21C5F8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196FE443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CECEC"/>
        </w:rPr>
      </w:pPr>
    </w:p>
    <w:p w14:paraId="7494AFC9" w14:textId="77777777" w:rsidR="008A4459" w:rsidRPr="008A4459" w:rsidRDefault="008A4459" w:rsidP="008A445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образом,  показатели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ликвидности в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</w:t>
      </w:r>
      <w:r w:rsidRPr="008A4459">
        <w:rPr>
          <w:rFonts w:ascii="Times New Roman" w:hAnsi="Times New Roman" w:cs="Times New Roman"/>
          <w:sz w:val="28"/>
          <w:szCs w:val="28"/>
        </w:rPr>
        <w:t>» в 2016-2018 году не удовлетворяют нормативам.</w:t>
      </w:r>
    </w:p>
    <w:p w14:paraId="07289CDF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Таким образом, исследование показало,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что  компания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наращивает объемы продаж, имеет все возможности для дальнейшего развития бизнеса.  </w:t>
      </w:r>
    </w:p>
    <w:p w14:paraId="3C16CB63" w14:textId="1D0CFB57" w:rsid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12FB85" w14:textId="7147D8A8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4F9FD6" w14:textId="45B3C9DB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3ACCE" w14:textId="2E1910F0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B8036" w14:textId="586253DC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7FA42" w14:textId="31889FED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C1ACA" w14:textId="0B4CB378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DAE48" w14:textId="0E63AFAA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56C661" w14:textId="190544DE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FB304" w14:textId="12F38D67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46017" w14:textId="05672AA0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DAEE8D" w14:textId="26FE7A6E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B9452" w14:textId="5065D6C5" w:rsidR="00DF6944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D1A42" w14:textId="77777777" w:rsidR="00DF6944" w:rsidRPr="008A4459" w:rsidRDefault="00DF6944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856D88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4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 Анализ </w:t>
      </w:r>
      <w:r w:rsidRPr="008A4459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внешней среды и</w:t>
      </w:r>
      <w:r w:rsidRPr="008A4459">
        <w:rPr>
          <w:rFonts w:ascii="Times New Roman" w:hAnsi="Times New Roman" w:cs="Times New Roman"/>
          <w:b/>
          <w:bCs/>
          <w:sz w:val="28"/>
          <w:szCs w:val="28"/>
        </w:rPr>
        <w:t xml:space="preserve"> рыночных возможностей предприятия ООО «НеваАкваСтоп»</w:t>
      </w:r>
    </w:p>
    <w:p w14:paraId="06C7C8B6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6B9A7A" w14:textId="77777777" w:rsidR="008A4459" w:rsidRPr="008A4459" w:rsidRDefault="008A4459" w:rsidP="008A445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Проведем </w:t>
      </w:r>
      <w:r w:rsidRPr="008A4459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Pr="008A4459">
        <w:rPr>
          <w:rFonts w:ascii="Times New Roman" w:hAnsi="Times New Roman" w:cs="Times New Roman"/>
          <w:sz w:val="28"/>
          <w:szCs w:val="28"/>
        </w:rPr>
        <w:t>-анализ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ООО «НеваАкваСтоп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(таблица 4)</w:t>
      </w:r>
      <w:r w:rsidRPr="008A4459">
        <w:rPr>
          <w:rFonts w:ascii="Times New Roman" w:hAnsi="Times New Roman" w:cs="Times New Roman"/>
          <w:sz w:val="28"/>
          <w:szCs w:val="28"/>
        </w:rPr>
        <w:t>.</w:t>
      </w:r>
    </w:p>
    <w:p w14:paraId="7012022D" w14:textId="77777777" w:rsidR="008A4459" w:rsidRPr="008A4459" w:rsidRDefault="008A4459" w:rsidP="008A4459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Таблица 4</w:t>
      </w:r>
    </w:p>
    <w:p w14:paraId="7DEA599A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Pr="008A4459">
        <w:rPr>
          <w:rFonts w:ascii="Times New Roman" w:hAnsi="Times New Roman" w:cs="Times New Roman"/>
          <w:sz w:val="28"/>
          <w:szCs w:val="28"/>
        </w:rPr>
        <w:t>-анализ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ООО «НеваАкваСтоп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656" w:type="dxa"/>
        <w:jc w:val="right"/>
        <w:tblLook w:val="04A0" w:firstRow="1" w:lastRow="0" w:firstColumn="1" w:lastColumn="0" w:noHBand="0" w:noVBand="1"/>
      </w:tblPr>
      <w:tblGrid>
        <w:gridCol w:w="3964"/>
        <w:gridCol w:w="2126"/>
        <w:gridCol w:w="1440"/>
        <w:gridCol w:w="2126"/>
      </w:tblGrid>
      <w:tr w:rsidR="008A4459" w:rsidRPr="008A4459" w14:paraId="205F2A33" w14:textId="77777777" w:rsidTr="00CD28A5">
        <w:trPr>
          <w:trHeight w:val="1200"/>
          <w:jc w:val="right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07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378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влияние фактора. Оценка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0E4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фактора. Оценка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0BB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</w:tr>
      <w:tr w:rsidR="008A4459" w:rsidRPr="008A4459" w14:paraId="49E2078C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B4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Политические факторы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C7D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CE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390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30BC2053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6F6E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законодательства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C8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47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BCA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459" w:rsidRPr="008A4459" w14:paraId="758612E9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E413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Государственное изменение регулирования в отрасли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712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DF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7D8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459" w:rsidRPr="008A4459" w14:paraId="29D19C59" w14:textId="77777777" w:rsidTr="00CD28A5">
        <w:trPr>
          <w:trHeight w:val="6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778C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отношения к иностранным компаниям со стороны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5E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42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D0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459" w:rsidRPr="008A4459" w14:paraId="3D60E18C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DE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Экономические факторы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9E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B9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68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1C944619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8389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ВВП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0A2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C1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B5C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459" w:rsidRPr="008A4459" w14:paraId="49E7CB3A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666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Курс рубля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D58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3A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C63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459" w:rsidRPr="008A4459" w14:paraId="4BCB2F95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018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Стоимость энергоносителей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B24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6A2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A9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459" w:rsidRPr="008A4459" w14:paraId="3E2A212B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0F8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Уровень инфляции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3BC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79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07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459" w:rsidRPr="008A4459" w14:paraId="4778B7A9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A9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культурные факторы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07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9D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C04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5C041928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8C1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Изменения в базовых ценностях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69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54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61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459" w:rsidRPr="008A4459" w14:paraId="297C5E3A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E91A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Изменения в уровне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E8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7BB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AE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459" w:rsidRPr="008A4459" w14:paraId="4E981CF7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944A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Демографические изменения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DB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69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AB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459" w:rsidRPr="008A4459" w14:paraId="1921F0D7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027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Технологические факторы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3F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EE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83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3632E6CE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50F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Тенденции НОИКР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8D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D8B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B27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459" w:rsidRPr="008A4459" w14:paraId="135E125A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E6E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Новые продукты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FAB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3B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EA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459" w:rsidRPr="008A4459" w14:paraId="11137299" w14:textId="77777777" w:rsidTr="00CD28A5">
        <w:trPr>
          <w:trHeight w:val="300"/>
          <w:jc w:val="right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AF75" w14:textId="77777777" w:rsidR="008A4459" w:rsidRPr="008A4459" w:rsidRDefault="008A4459" w:rsidP="008A44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Развитие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EE26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F0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19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322013E7" w14:textId="3C1535E3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13A840DD" w14:textId="77777777" w:rsidR="008A4459" w:rsidRPr="008A4459" w:rsidRDefault="008A4459" w:rsidP="008A4459">
      <w:pPr>
        <w:ind w:left="720"/>
        <w:contextualSpacing/>
        <w:jc w:val="both"/>
        <w:rPr>
          <w:rFonts w:ascii="Times New Roman" w:hAnsi="Times New Roman" w:cs="Times New Roman"/>
        </w:rPr>
      </w:pPr>
    </w:p>
    <w:p w14:paraId="38CD1DC0" w14:textId="4CFAE61D" w:rsidR="008A4459" w:rsidRPr="008A4459" w:rsidRDefault="008A4459" w:rsidP="008A445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Влияние каждого фактора по пяти-бальной шкале, где 1 –незначительное влияние,</w:t>
      </w:r>
      <w:r w:rsidR="00DF6944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5-заначительно влияющий фактор.</w:t>
      </w:r>
    </w:p>
    <w:p w14:paraId="2FFB22D2" w14:textId="77777777" w:rsidR="008A4459" w:rsidRPr="008A4459" w:rsidRDefault="008A4459" w:rsidP="008A445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Вероятность изменения каждого фактора по трех-бальной шкале </w:t>
      </w:r>
    </w:p>
    <w:p w14:paraId="5073A47C" w14:textId="56F56A7C" w:rsidR="008A4459" w:rsidRPr="00DF6944" w:rsidRDefault="00DF6944" w:rsidP="00DF6944">
      <w:pPr>
        <w:pStyle w:val="aa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59" w:rsidRPr="00DF6944">
        <w:rPr>
          <w:rFonts w:ascii="Times New Roman" w:hAnsi="Times New Roman" w:cs="Times New Roman"/>
          <w:sz w:val="28"/>
          <w:szCs w:val="28"/>
        </w:rPr>
        <w:t>В будущем фактор перестанет существовать</w:t>
      </w:r>
    </w:p>
    <w:p w14:paraId="7F7A0CD9" w14:textId="4761943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1</w:t>
      </w:r>
      <w:r w:rsidR="00DF6944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-</w:t>
      </w:r>
      <w:r w:rsidR="00DF6944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 xml:space="preserve">Фактор не измениться </w:t>
      </w:r>
    </w:p>
    <w:p w14:paraId="084BDEF1" w14:textId="15E4502B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2</w:t>
      </w:r>
      <w:r w:rsidR="00DF6944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-</w:t>
      </w:r>
      <w:r w:rsidR="00DF6944">
        <w:rPr>
          <w:rFonts w:ascii="Times New Roman" w:hAnsi="Times New Roman" w:cs="Times New Roman"/>
          <w:sz w:val="28"/>
          <w:szCs w:val="28"/>
        </w:rPr>
        <w:t xml:space="preserve"> </w:t>
      </w:r>
      <w:r w:rsidRPr="008A4459">
        <w:rPr>
          <w:rFonts w:ascii="Times New Roman" w:hAnsi="Times New Roman" w:cs="Times New Roman"/>
          <w:sz w:val="28"/>
          <w:szCs w:val="28"/>
        </w:rPr>
        <w:t>Фактор усилится в ближайшее время.</w:t>
      </w:r>
    </w:p>
    <w:p w14:paraId="61B46BA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Приведем в матричный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вид  и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расставим в порядке возрастания оценок по каждому фактору.</w:t>
      </w:r>
    </w:p>
    <w:p w14:paraId="61922CDF" w14:textId="77777777" w:rsidR="008A4459" w:rsidRPr="008A4459" w:rsidRDefault="008A4459" w:rsidP="008A4459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Таблица 5</w:t>
      </w:r>
    </w:p>
    <w:p w14:paraId="3FD04CFD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Оценка факторов</w:t>
      </w: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4074"/>
        <w:gridCol w:w="1065"/>
        <w:gridCol w:w="2954"/>
        <w:gridCol w:w="1542"/>
      </w:tblGrid>
      <w:tr w:rsidR="008A4459" w:rsidRPr="008A4459" w14:paraId="1FAA6DAC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7E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Политические факторы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C5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0B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Экономические факторы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07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A4459" w:rsidRPr="008A4459" w14:paraId="5C8B253E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68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отношения к иностранным компаниям со стороны государства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32D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8C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ВВП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D42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459" w:rsidRPr="008A4459" w14:paraId="77F7FD9D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64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законодательства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C9A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1E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Уровень инфляции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76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459" w:rsidRPr="008A4459" w14:paraId="7889CFF6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B0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Государственное изменение регулирования в отрасли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2A6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6C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Курс рубля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B4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459" w:rsidRPr="008A4459" w14:paraId="747F2469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33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D9C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8D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Стоимость энергоносителей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444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459" w:rsidRPr="008A4459" w14:paraId="1AA4256C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63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Социально культурные факторы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DFD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B1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F0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523F1528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D6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Изменения в базовых ценностях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9A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5F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Тенденции НОИКР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BD3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459" w:rsidRPr="008A4459" w14:paraId="498EECC4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23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Демографические изменения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584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F2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Новые продукты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D5C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459" w:rsidRPr="008A4459" w14:paraId="5D1BE55B" w14:textId="77777777" w:rsidTr="00CD28A5">
        <w:trPr>
          <w:trHeight w:val="300"/>
          <w:jc w:val="center"/>
        </w:trPr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65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Изменения в уровне жизни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20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EF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Развитие 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51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3AAA9B" w14:textId="52B016DF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6FAFA7EA" w14:textId="77777777" w:rsidR="008A4459" w:rsidRPr="008A4459" w:rsidRDefault="008A4459" w:rsidP="008A4459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40C9B145" w14:textId="77777777" w:rsidR="008A4459" w:rsidRPr="008A4459" w:rsidRDefault="008A4459" w:rsidP="008A4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Следующим шагом   выработка стратегии на изменения внешней среды.</w:t>
      </w:r>
    </w:p>
    <w:p w14:paraId="14A28840" w14:textId="77777777" w:rsidR="008A4459" w:rsidRPr="008A4459" w:rsidRDefault="008A4459" w:rsidP="008A4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1AD1B" w14:textId="77777777" w:rsidR="008A4459" w:rsidRPr="008A4459" w:rsidRDefault="008A4459" w:rsidP="008A4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AC4F0" w14:textId="77777777" w:rsidR="008A4459" w:rsidRPr="008A4459" w:rsidRDefault="008A4459" w:rsidP="008A4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122D1E" w14:textId="77777777" w:rsidR="008A4459" w:rsidRPr="008A4459" w:rsidRDefault="008A4459" w:rsidP="008A4459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Таблица 6</w:t>
      </w:r>
    </w:p>
    <w:p w14:paraId="5D598A06" w14:textId="77777777" w:rsidR="008A4459" w:rsidRPr="008A4459" w:rsidRDefault="008A4459" w:rsidP="008A4459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Выработка стратегии на изменения внешней среды</w:t>
      </w:r>
    </w:p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3591"/>
        <w:gridCol w:w="1065"/>
        <w:gridCol w:w="5798"/>
      </w:tblGrid>
      <w:tr w:rsidR="008A4459" w:rsidRPr="008A4459" w14:paraId="0233936F" w14:textId="77777777" w:rsidTr="00CD28A5">
        <w:trPr>
          <w:trHeight w:val="300"/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F5E0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Политические факторы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693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50D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</w:p>
        </w:tc>
      </w:tr>
      <w:tr w:rsidR="008A4459" w:rsidRPr="008A4459" w14:paraId="123EBBBD" w14:textId="77777777" w:rsidTr="00CD28A5">
        <w:trPr>
          <w:trHeight w:val="1152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C89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отношения к иностранным компаниям со стороны государства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21D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2AAA" w14:textId="3D2C8462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Заключать контракты с дистрибуторами в странах СНГ и развивать дистрибуцию на этих рынках.</w:t>
            </w:r>
          </w:p>
        </w:tc>
      </w:tr>
      <w:tr w:rsidR="008A4459" w:rsidRPr="008A4459" w14:paraId="3909366D" w14:textId="77777777" w:rsidTr="00CD28A5">
        <w:trPr>
          <w:trHeight w:val="701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FE6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законодательства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815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26CD" w14:textId="12944024" w:rsidR="008A4459" w:rsidRPr="008A4459" w:rsidRDefault="00A82CF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ткрытие новых направлений в бизнесе</w:t>
            </w:r>
          </w:p>
        </w:tc>
      </w:tr>
      <w:tr w:rsidR="008A4459" w:rsidRPr="008A4459" w14:paraId="2F85D8BE" w14:textId="77777777" w:rsidTr="00CD28A5">
        <w:trPr>
          <w:trHeight w:val="656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D707" w14:textId="400535C5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изменение рег</w:t>
            </w:r>
            <w:r w:rsidR="00A82C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лировани</w:t>
            </w:r>
            <w:r w:rsidR="00A82C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 в отрасли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02C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7BD1" w14:textId="460E59CD" w:rsidR="008A4459" w:rsidRPr="008A4459" w:rsidRDefault="00A82CF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459" w:rsidRPr="008A4459">
              <w:rPr>
                <w:rFonts w:ascii="Times New Roman" w:hAnsi="Times New Roman" w:cs="Times New Roman"/>
                <w:sz w:val="24"/>
                <w:szCs w:val="24"/>
              </w:rPr>
              <w:t>ткрытие новых направлений в бизнесе</w:t>
            </w:r>
          </w:p>
        </w:tc>
      </w:tr>
      <w:tr w:rsidR="008A4459" w:rsidRPr="008A4459" w14:paraId="2F2A0DC0" w14:textId="77777777" w:rsidTr="00CD28A5">
        <w:trPr>
          <w:trHeight w:val="3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C65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Экономические факторы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D9B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2BF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7A2C3CF6" w14:textId="77777777" w:rsidTr="00CD28A5">
        <w:trPr>
          <w:trHeight w:val="3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5DF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ВВП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613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5EB5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Более агрессивная маркетинговая политика.</w:t>
            </w:r>
          </w:p>
        </w:tc>
      </w:tr>
      <w:tr w:rsidR="008A4459" w:rsidRPr="008A4459" w14:paraId="20E6DE39" w14:textId="77777777" w:rsidTr="00CD28A5">
        <w:trPr>
          <w:trHeight w:val="12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A933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Уровень инфляции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B882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28CB" w14:textId="1C476F10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Поиск альтернативных </w:t>
            </w:r>
            <w:proofErr w:type="gramStart"/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поставщиков  и</w:t>
            </w:r>
            <w:proofErr w:type="gramEnd"/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 w:rsidR="00A82CF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 для сокращения издержек на всей цепочки поставок</w:t>
            </w:r>
          </w:p>
        </w:tc>
      </w:tr>
      <w:tr w:rsidR="008A4459" w:rsidRPr="008A4459" w14:paraId="26B44414" w14:textId="77777777" w:rsidTr="00CD28A5">
        <w:trPr>
          <w:trHeight w:val="9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E87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Курс рубля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896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FC8C" w14:textId="1AECC134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либо отказ от импортного </w:t>
            </w:r>
            <w:r w:rsidR="00A82CF9">
              <w:rPr>
                <w:rFonts w:ascii="Times New Roman" w:hAnsi="Times New Roman" w:cs="Times New Roman"/>
                <w:sz w:val="24"/>
                <w:szCs w:val="24"/>
              </w:rPr>
              <w:t xml:space="preserve">сырья 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комплектующих  в</w:t>
            </w:r>
            <w:proofErr w:type="gramEnd"/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 случае снижения курса национальной валюты</w:t>
            </w:r>
          </w:p>
        </w:tc>
      </w:tr>
      <w:tr w:rsidR="008A4459" w:rsidRPr="008A4459" w14:paraId="14E7D4F2" w14:textId="77777777" w:rsidTr="00CD28A5">
        <w:trPr>
          <w:trHeight w:val="9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8D1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Стоимость энергоносителей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167A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463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возможность перехода от одного энергоносителя к другому с низкой стоимостью.</w:t>
            </w:r>
          </w:p>
        </w:tc>
      </w:tr>
      <w:tr w:rsidR="008A4459" w:rsidRPr="008A4459" w14:paraId="0634C303" w14:textId="77777777" w:rsidTr="00CD28A5">
        <w:trPr>
          <w:trHeight w:val="3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127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Социально культурные факторы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552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28B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2370A3F3" w14:textId="77777777" w:rsidTr="00CD28A5">
        <w:trPr>
          <w:trHeight w:val="9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F074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Изменения в базовых ценностях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6BF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4DD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Упростить и оптимизировать бизнес-процессы, для возможности быстрой ротации персонала по необходимости</w:t>
            </w:r>
          </w:p>
        </w:tc>
      </w:tr>
      <w:tr w:rsidR="008A4459" w:rsidRPr="008A4459" w14:paraId="096A83C3" w14:textId="77777777" w:rsidTr="00CD28A5">
        <w:trPr>
          <w:trHeight w:val="9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6F81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Демографические изменения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739D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4060" w14:textId="1567F600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Разработка продукции</w:t>
            </w:r>
            <w:r w:rsidR="00B90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ориентированной на различную аудиторию </w:t>
            </w:r>
          </w:p>
        </w:tc>
      </w:tr>
      <w:tr w:rsidR="008A4459" w:rsidRPr="008A4459" w14:paraId="31E0D5F0" w14:textId="77777777" w:rsidTr="00CD28A5">
        <w:trPr>
          <w:trHeight w:val="12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7DF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Изменения в уровне жизни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754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163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Изменение свойств продукции для разного сегмента потребителей, формирование потребительского спроса на свою продукцию</w:t>
            </w:r>
          </w:p>
        </w:tc>
      </w:tr>
      <w:tr w:rsidR="008A4459" w:rsidRPr="008A4459" w14:paraId="373AAB40" w14:textId="77777777" w:rsidTr="00CD28A5">
        <w:trPr>
          <w:trHeight w:val="3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1F5F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486B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009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64D13F20" w14:textId="77777777" w:rsidTr="00CD28A5">
        <w:trPr>
          <w:trHeight w:val="6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7C88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Тенденции НОИКР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55C9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B478" w14:textId="0AE4DA33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новых разработках продукции </w:t>
            </w:r>
          </w:p>
        </w:tc>
      </w:tr>
      <w:tr w:rsidR="008A4459" w:rsidRPr="008A4459" w14:paraId="65AC1B90" w14:textId="77777777" w:rsidTr="00CD28A5">
        <w:trPr>
          <w:trHeight w:val="9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9F3E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Новые продукты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E79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4C12" w14:textId="2207B8AC" w:rsidR="008A4459" w:rsidRPr="008A4459" w:rsidRDefault="00B903F2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4459" w:rsidRPr="008A4459">
              <w:rPr>
                <w:rFonts w:ascii="Times New Roman" w:hAnsi="Times New Roman" w:cs="Times New Roman"/>
                <w:sz w:val="24"/>
                <w:szCs w:val="24"/>
              </w:rPr>
              <w:t>акупка оборудования с возможностью быстрой модернизации и перестройки под нужды производства</w:t>
            </w:r>
          </w:p>
        </w:tc>
      </w:tr>
      <w:tr w:rsidR="008A4459" w:rsidRPr="008A4459" w14:paraId="4D5070CA" w14:textId="77777777" w:rsidTr="00CD28A5">
        <w:trPr>
          <w:trHeight w:val="900"/>
          <w:jc w:val="center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5907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Развитие технологий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22BC" w14:textId="77777777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3AD2" w14:textId="629B89EE" w:rsidR="008A4459" w:rsidRPr="008A4459" w:rsidRDefault="008A4459" w:rsidP="008A44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внедрение новых технологи</w:t>
            </w:r>
            <w:r w:rsidR="00B903F2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 xml:space="preserve"> улучшающих качество и сокращающих издержки.</w:t>
            </w:r>
          </w:p>
        </w:tc>
      </w:tr>
    </w:tbl>
    <w:p w14:paraId="2203E1CE" w14:textId="04076DB8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09FA6F4F" w14:textId="2C08E1CB" w:rsidR="008A4459" w:rsidRDefault="008A4459" w:rsidP="008A4459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6BCAFA31" w14:textId="77777777" w:rsidR="00B903F2" w:rsidRPr="008A4459" w:rsidRDefault="00B903F2" w:rsidP="008A4459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678CEA8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>Определим конкурентное давление по пяти направлениям (по М. Портеру).</w:t>
      </w:r>
    </w:p>
    <w:p w14:paraId="240D8200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1. </w:t>
      </w:r>
      <w:r w:rsidRPr="008A4459">
        <w:rPr>
          <w:rFonts w:ascii="Times New Roman" w:hAnsi="Times New Roman" w:cs="Times New Roman"/>
          <w:b/>
          <w:bCs/>
          <w:sz w:val="28"/>
          <w:szCs w:val="28"/>
        </w:rPr>
        <w:t>Уровень конкуренции среди действующих участников отрасли - высокий.</w:t>
      </w:r>
      <w:r w:rsidRPr="008A4459">
        <w:rPr>
          <w:rFonts w:ascii="Times New Roman" w:hAnsi="Times New Roman" w:cs="Times New Roman"/>
          <w:sz w:val="28"/>
          <w:szCs w:val="28"/>
        </w:rPr>
        <w:t xml:space="preserve"> На рынке всегда существует риск, что ценовая конкуренция ввергнет участников в ценовую войну.</w:t>
      </w:r>
    </w:p>
    <w:p w14:paraId="35410EBF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2. </w:t>
      </w:r>
      <w:r w:rsidRPr="008A4459">
        <w:rPr>
          <w:rFonts w:ascii="Times New Roman" w:hAnsi="Times New Roman" w:cs="Times New Roman"/>
          <w:b/>
          <w:bCs/>
          <w:sz w:val="28"/>
          <w:szCs w:val="28"/>
        </w:rPr>
        <w:t xml:space="preserve">Вероятность появления новых конкурентов - средняя. </w:t>
      </w:r>
      <w:r w:rsidRPr="008A4459">
        <w:rPr>
          <w:rFonts w:ascii="Times New Roman" w:hAnsi="Times New Roman" w:cs="Times New Roman"/>
          <w:sz w:val="28"/>
          <w:szCs w:val="28"/>
        </w:rPr>
        <w:t>Отрасль привлекательна для входа новых игроков, так как исследуемый рынок обладает большим потенциалом.</w:t>
      </w:r>
    </w:p>
    <w:p w14:paraId="1BDF799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3. </w:t>
      </w:r>
      <w:r w:rsidRPr="008A4459">
        <w:rPr>
          <w:rFonts w:ascii="Times New Roman" w:hAnsi="Times New Roman" w:cs="Times New Roman"/>
          <w:b/>
          <w:bCs/>
          <w:sz w:val="28"/>
          <w:szCs w:val="28"/>
        </w:rPr>
        <w:t xml:space="preserve">Давление со стороны поставщиков (партнеров) - низкое. </w:t>
      </w:r>
      <w:r w:rsidRPr="008A4459">
        <w:rPr>
          <w:rFonts w:ascii="Times New Roman" w:hAnsi="Times New Roman" w:cs="Times New Roman"/>
          <w:sz w:val="28"/>
          <w:szCs w:val="28"/>
        </w:rPr>
        <w:t>Отрасль не испытывает сильного давления поставщиков, т.к. является сильно вертикально интегрированной, и все основные игроки производят необходимые комплектующие самостоятельно.</w:t>
      </w:r>
    </w:p>
    <w:p w14:paraId="6747BB1E" w14:textId="727D069E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4.</w:t>
      </w:r>
      <w:r w:rsidRPr="008A4459">
        <w:rPr>
          <w:rFonts w:ascii="Times New Roman" w:hAnsi="Times New Roman" w:cs="Times New Roman"/>
          <w:b/>
          <w:bCs/>
          <w:sz w:val="28"/>
          <w:szCs w:val="28"/>
        </w:rPr>
        <w:t xml:space="preserve">Конкурентное давление со стороны потребителей (целевой аудитории) - слабое. </w:t>
      </w:r>
      <w:r w:rsidRPr="008A4459">
        <w:rPr>
          <w:rFonts w:ascii="Times New Roman" w:hAnsi="Times New Roman" w:cs="Times New Roman"/>
          <w:sz w:val="28"/>
          <w:szCs w:val="28"/>
        </w:rPr>
        <w:t xml:space="preserve">Основное направление торговли в отрасли - продажи розничным </w:t>
      </w:r>
      <w:r w:rsidR="00CE2008">
        <w:rPr>
          <w:rFonts w:ascii="Times New Roman" w:hAnsi="Times New Roman" w:cs="Times New Roman"/>
          <w:sz w:val="28"/>
          <w:szCs w:val="28"/>
        </w:rPr>
        <w:t xml:space="preserve">и </w:t>
      </w:r>
      <w:r w:rsidRPr="008A4459">
        <w:rPr>
          <w:rFonts w:ascii="Times New Roman" w:hAnsi="Times New Roman" w:cs="Times New Roman"/>
          <w:sz w:val="28"/>
          <w:szCs w:val="28"/>
        </w:rPr>
        <w:t xml:space="preserve">оптовым потребителям. </w:t>
      </w:r>
    </w:p>
    <w:p w14:paraId="45E2490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 Рынок представлен широким ассортиментом различных продуктов со схожими свойствами. На рынке постоянно существует множество покупателей. В связи с этим они не могут оказать значительного влияния на конкурентную борьбу.</w:t>
      </w:r>
    </w:p>
    <w:p w14:paraId="1517CD2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5. </w:t>
      </w:r>
      <w:r w:rsidRPr="008A4459">
        <w:rPr>
          <w:rFonts w:ascii="Times New Roman" w:hAnsi="Times New Roman" w:cs="Times New Roman"/>
          <w:b/>
          <w:bCs/>
          <w:sz w:val="28"/>
          <w:szCs w:val="28"/>
        </w:rPr>
        <w:t>Конкурентное давление со стороны субститутов - среднее.</w:t>
      </w:r>
      <w:r w:rsidRPr="008A4459">
        <w:rPr>
          <w:rFonts w:ascii="Times New Roman" w:hAnsi="Times New Roman" w:cs="Times New Roman"/>
          <w:sz w:val="28"/>
          <w:szCs w:val="28"/>
        </w:rPr>
        <w:t xml:space="preserve"> Все основные продавцы являются крупными компаниями, действующими по всему миру. На исследуемом рынке происходит жёсткая конкурентная борьба за покупателя. Её основными инструментами являются:</w:t>
      </w:r>
    </w:p>
    <w:p w14:paraId="4D257169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маркетинговая стратегия (агрессивные рекламные компании, формирование образа бренда),</w:t>
      </w:r>
    </w:p>
    <w:p w14:paraId="307C9DBD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ценовая политика,</w:t>
      </w:r>
    </w:p>
    <w:p w14:paraId="37BC3846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качество продукции,</w:t>
      </w:r>
    </w:p>
    <w:p w14:paraId="4AC79C6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выпуск новых и усовершенствование (функциональное и дизайнерское) уже существующей продукции,</w:t>
      </w:r>
    </w:p>
    <w:p w14:paraId="66C75C54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- послепродажный сервис (гарантия, обслуживание).</w:t>
      </w:r>
    </w:p>
    <w:p w14:paraId="092DDE9B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 xml:space="preserve">Проведем </w:t>
      </w:r>
      <w:r w:rsidRPr="008A4459">
        <w:rPr>
          <w:rFonts w:ascii="Times New Roman" w:hAnsi="Times New Roman" w:cs="Times New Roman"/>
          <w:sz w:val="28"/>
          <w:szCs w:val="28"/>
          <w:lang w:val="en-US"/>
        </w:rPr>
        <w:t>SNW</w:t>
      </w:r>
      <w:r w:rsidRPr="008A4459">
        <w:rPr>
          <w:rFonts w:ascii="Times New Roman" w:hAnsi="Times New Roman" w:cs="Times New Roman"/>
          <w:sz w:val="28"/>
          <w:szCs w:val="28"/>
        </w:rPr>
        <w:t xml:space="preserve">-анализ. </w:t>
      </w:r>
    </w:p>
    <w:p w14:paraId="3FC19CDA" w14:textId="77777777" w:rsidR="008A4459" w:rsidRPr="008A4459" w:rsidRDefault="008A4459" w:rsidP="008A4459">
      <w:pPr>
        <w:spacing w:after="2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A4459">
        <w:rPr>
          <w:rFonts w:ascii="Times New Roman" w:hAnsi="Times New Roman" w:cs="Times New Roman"/>
          <w:sz w:val="28"/>
          <w:szCs w:val="28"/>
        </w:rPr>
        <w:t>Таблица  7</w:t>
      </w:r>
      <w:proofErr w:type="gramEnd"/>
    </w:p>
    <w:p w14:paraId="01AB280C" w14:textId="77777777" w:rsidR="008A4459" w:rsidRPr="008A4459" w:rsidRDefault="008A4459" w:rsidP="008A4459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  <w:lang w:val="en-US"/>
        </w:rPr>
        <w:t>SNW</w:t>
      </w:r>
      <w:r w:rsidRPr="008A4459">
        <w:rPr>
          <w:rFonts w:ascii="Times New Roman" w:hAnsi="Times New Roman" w:cs="Times New Roman"/>
          <w:sz w:val="28"/>
          <w:szCs w:val="28"/>
        </w:rPr>
        <w:t>-анализ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141"/>
        <w:gridCol w:w="1397"/>
        <w:gridCol w:w="1663"/>
        <w:gridCol w:w="1839"/>
      </w:tblGrid>
      <w:tr w:rsidR="008A4459" w:rsidRPr="008A4459" w14:paraId="437F7A10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1E2C0776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auto"/>
          </w:tcPr>
          <w:p w14:paraId="1A270F1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14:paraId="6779B77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8A4459" w:rsidRPr="008A4459" w14:paraId="3B789942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0C7A9600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4" w:type="dxa"/>
            <w:shd w:val="clear" w:color="auto" w:fill="auto"/>
          </w:tcPr>
          <w:p w14:paraId="55D93DD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</w:t>
            </w:r>
          </w:p>
        </w:tc>
        <w:tc>
          <w:tcPr>
            <w:tcW w:w="1484" w:type="dxa"/>
            <w:shd w:val="clear" w:color="auto" w:fill="auto"/>
          </w:tcPr>
          <w:p w14:paraId="0A2631A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Слабая</w:t>
            </w:r>
          </w:p>
        </w:tc>
        <w:tc>
          <w:tcPr>
            <w:tcW w:w="1774" w:type="dxa"/>
            <w:shd w:val="clear" w:color="auto" w:fill="auto"/>
          </w:tcPr>
          <w:p w14:paraId="764BB79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Сильная</w:t>
            </w:r>
          </w:p>
        </w:tc>
        <w:tc>
          <w:tcPr>
            <w:tcW w:w="1878" w:type="dxa"/>
            <w:shd w:val="clear" w:color="auto" w:fill="auto"/>
          </w:tcPr>
          <w:p w14:paraId="51D0347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Нейтральная</w:t>
            </w:r>
          </w:p>
        </w:tc>
      </w:tr>
      <w:tr w:rsidR="008A4459" w:rsidRPr="008A4459" w14:paraId="166CA6EE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1C9C5A63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shd w:val="clear" w:color="auto" w:fill="auto"/>
          </w:tcPr>
          <w:p w14:paraId="3544408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Стратегии</w:t>
            </w:r>
          </w:p>
        </w:tc>
      </w:tr>
      <w:tr w:rsidR="008A4459" w:rsidRPr="008A4459" w14:paraId="088ADB73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614CC629" w14:textId="6D4A560C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  <w:shd w:val="clear" w:color="auto" w:fill="auto"/>
          </w:tcPr>
          <w:p w14:paraId="595AFA9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планирования</w:t>
            </w:r>
          </w:p>
        </w:tc>
        <w:tc>
          <w:tcPr>
            <w:tcW w:w="1484" w:type="dxa"/>
            <w:shd w:val="clear" w:color="auto" w:fill="FFFFFF" w:themeFill="background1"/>
          </w:tcPr>
          <w:p w14:paraId="124C820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1C25BE4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ED7D31" w:themeFill="accent2"/>
          </w:tcPr>
          <w:p w14:paraId="6F00B0C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19602A16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521188BE" w14:textId="110ACAB5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4" w:type="dxa"/>
            <w:shd w:val="clear" w:color="auto" w:fill="auto"/>
          </w:tcPr>
          <w:p w14:paraId="05B7C32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Стратегические альянсы</w:t>
            </w:r>
          </w:p>
        </w:tc>
        <w:tc>
          <w:tcPr>
            <w:tcW w:w="1484" w:type="dxa"/>
            <w:shd w:val="clear" w:color="auto" w:fill="FFFFFF" w:themeFill="background1"/>
          </w:tcPr>
          <w:p w14:paraId="75C7939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0476574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ED7D31" w:themeFill="accent2"/>
          </w:tcPr>
          <w:p w14:paraId="4AFE506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08DA4E2B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193B4238" w14:textId="660F40D7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4" w:type="dxa"/>
            <w:shd w:val="clear" w:color="auto" w:fill="auto"/>
          </w:tcPr>
          <w:p w14:paraId="116828FA" w14:textId="77777777" w:rsidR="008A4459" w:rsidRPr="008A4459" w:rsidRDefault="008A4459" w:rsidP="008A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 развития предприятия</w:t>
            </w:r>
          </w:p>
        </w:tc>
        <w:tc>
          <w:tcPr>
            <w:tcW w:w="1484" w:type="dxa"/>
            <w:shd w:val="clear" w:color="auto" w:fill="FFFFFF" w:themeFill="background1"/>
          </w:tcPr>
          <w:p w14:paraId="63F8AEF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5E64F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ED7D31" w:themeFill="accent2"/>
          </w:tcPr>
          <w:p w14:paraId="7E54735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4CE75EDE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9F56E82" w14:textId="7237760F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4" w:type="dxa"/>
            <w:shd w:val="clear" w:color="auto" w:fill="auto"/>
          </w:tcPr>
          <w:p w14:paraId="179D557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НИОКР</w:t>
            </w:r>
          </w:p>
        </w:tc>
        <w:tc>
          <w:tcPr>
            <w:tcW w:w="1484" w:type="dxa"/>
            <w:shd w:val="clear" w:color="auto" w:fill="FFFFFF" w:themeFill="background1"/>
          </w:tcPr>
          <w:p w14:paraId="09E52AE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7AA890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ED7D31" w:themeFill="accent2"/>
          </w:tcPr>
          <w:p w14:paraId="2457871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5704791C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632F43BD" w14:textId="77777777" w:rsidR="008A4459" w:rsidRPr="008A4459" w:rsidRDefault="008A4459" w:rsidP="00CE2008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shd w:val="clear" w:color="auto" w:fill="FFFFFF" w:themeFill="background1"/>
          </w:tcPr>
          <w:p w14:paraId="2746826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Кадры</w:t>
            </w:r>
          </w:p>
        </w:tc>
      </w:tr>
      <w:tr w:rsidR="008A4459" w:rsidRPr="008A4459" w14:paraId="2F625510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61A71803" w14:textId="54B90440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4" w:type="dxa"/>
            <w:shd w:val="clear" w:color="auto" w:fill="auto"/>
          </w:tcPr>
          <w:p w14:paraId="62511A0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обучения</w:t>
            </w:r>
          </w:p>
        </w:tc>
        <w:tc>
          <w:tcPr>
            <w:tcW w:w="1484" w:type="dxa"/>
            <w:shd w:val="clear" w:color="auto" w:fill="FFFFFF" w:themeFill="background1"/>
          </w:tcPr>
          <w:p w14:paraId="5C618BA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2537C6E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67D69D6D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556C462F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6A6600F4" w14:textId="58E4ED2E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4" w:type="dxa"/>
            <w:shd w:val="clear" w:color="auto" w:fill="auto"/>
          </w:tcPr>
          <w:p w14:paraId="663F8F0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мотивации</w:t>
            </w:r>
          </w:p>
        </w:tc>
        <w:tc>
          <w:tcPr>
            <w:tcW w:w="1484" w:type="dxa"/>
            <w:shd w:val="clear" w:color="auto" w:fill="FFFFFF" w:themeFill="background1"/>
          </w:tcPr>
          <w:p w14:paraId="2F5F833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7E3AD11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31744AF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5EA26348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5CD6738" w14:textId="616BE70F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4" w:type="dxa"/>
            <w:shd w:val="clear" w:color="auto" w:fill="auto"/>
          </w:tcPr>
          <w:p w14:paraId="23FDA9A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Текучесть кадров</w:t>
            </w:r>
          </w:p>
        </w:tc>
        <w:tc>
          <w:tcPr>
            <w:tcW w:w="1484" w:type="dxa"/>
            <w:shd w:val="clear" w:color="auto" w:fill="FFFFFF" w:themeFill="background1"/>
          </w:tcPr>
          <w:p w14:paraId="556180F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189D911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6FD522B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27C7A50F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16C7AB08" w14:textId="038C1321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4" w:type="dxa"/>
            <w:shd w:val="clear" w:color="auto" w:fill="auto"/>
          </w:tcPr>
          <w:p w14:paraId="04F91EA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Квалификация персонала</w:t>
            </w:r>
          </w:p>
        </w:tc>
        <w:tc>
          <w:tcPr>
            <w:tcW w:w="1484" w:type="dxa"/>
            <w:shd w:val="clear" w:color="auto" w:fill="FFFFFF" w:themeFill="background1"/>
          </w:tcPr>
          <w:p w14:paraId="641906B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F2285F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5A7A7AD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21AAB12E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113FC34" w14:textId="2FC682F3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4" w:type="dxa"/>
            <w:shd w:val="clear" w:color="auto" w:fill="auto"/>
          </w:tcPr>
          <w:p w14:paraId="66BF22D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структура предприятия</w:t>
            </w:r>
          </w:p>
        </w:tc>
        <w:tc>
          <w:tcPr>
            <w:tcW w:w="1484" w:type="dxa"/>
            <w:shd w:val="clear" w:color="auto" w:fill="FFFFFF" w:themeFill="background1"/>
          </w:tcPr>
          <w:p w14:paraId="4DA97F8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7A8E58E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41F651B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3F51368E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2C5BEC4E" w14:textId="59472931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4" w:type="dxa"/>
            <w:shd w:val="clear" w:color="auto" w:fill="auto"/>
          </w:tcPr>
          <w:p w14:paraId="5D8547D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охраны труда</w:t>
            </w:r>
          </w:p>
        </w:tc>
        <w:tc>
          <w:tcPr>
            <w:tcW w:w="1484" w:type="dxa"/>
            <w:shd w:val="clear" w:color="auto" w:fill="FFFFFF" w:themeFill="background1"/>
          </w:tcPr>
          <w:p w14:paraId="5D213B2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EE7F8CD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ED7D31" w:themeFill="accent2"/>
          </w:tcPr>
          <w:p w14:paraId="0440A6F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4A984436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29A6B89C" w14:textId="2C8BC4BB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4" w:type="dxa"/>
            <w:shd w:val="clear" w:color="auto" w:fill="auto"/>
          </w:tcPr>
          <w:p w14:paraId="7C04F60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персонала</w:t>
            </w:r>
          </w:p>
        </w:tc>
        <w:tc>
          <w:tcPr>
            <w:tcW w:w="1484" w:type="dxa"/>
            <w:shd w:val="clear" w:color="auto" w:fill="FFFFFF" w:themeFill="background1"/>
          </w:tcPr>
          <w:p w14:paraId="655FAE6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22B29E6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ED7D31" w:themeFill="accent2"/>
          </w:tcPr>
          <w:p w14:paraId="3974A2D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2E96C8B3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4E7D9C3D" w14:textId="5CDEFA44" w:rsidR="008A4459" w:rsidRPr="008A4459" w:rsidRDefault="00CE2008" w:rsidP="00CE2008">
            <w:pPr>
              <w:tabs>
                <w:tab w:val="left" w:pos="318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4" w:type="dxa"/>
            <w:shd w:val="clear" w:color="auto" w:fill="auto"/>
          </w:tcPr>
          <w:p w14:paraId="43DFBB1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Корпоративная культура</w:t>
            </w:r>
          </w:p>
        </w:tc>
        <w:tc>
          <w:tcPr>
            <w:tcW w:w="1484" w:type="dxa"/>
            <w:shd w:val="clear" w:color="auto" w:fill="FFFFFF" w:themeFill="background1"/>
          </w:tcPr>
          <w:p w14:paraId="7918F62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4DA955F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7452FBE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14CF610E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699E5790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auto"/>
          </w:tcPr>
          <w:p w14:paraId="7A9215A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</w:t>
            </w:r>
          </w:p>
        </w:tc>
        <w:tc>
          <w:tcPr>
            <w:tcW w:w="1484" w:type="dxa"/>
            <w:shd w:val="clear" w:color="auto" w:fill="FFFFFF" w:themeFill="background1"/>
          </w:tcPr>
          <w:p w14:paraId="5155F93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479B4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581E131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2DCFC0C1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72CB07B0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04" w:type="dxa"/>
            <w:shd w:val="clear" w:color="auto" w:fill="auto"/>
          </w:tcPr>
          <w:p w14:paraId="71F2CE3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маркетинга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ADE07C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02DBF64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4B844EC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7B47A2C7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16227206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04" w:type="dxa"/>
            <w:shd w:val="clear" w:color="auto" w:fill="auto"/>
          </w:tcPr>
          <w:p w14:paraId="427D15B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 продукции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3B6D68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2851236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4BC90EB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7E19E497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063CB3FE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04" w:type="dxa"/>
            <w:shd w:val="clear" w:color="auto" w:fill="auto"/>
          </w:tcPr>
          <w:p w14:paraId="61D1C8F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Имидж предприятия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16FC8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4E2904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72C4AC7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3FE7497F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42636313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04" w:type="dxa"/>
            <w:shd w:val="clear" w:color="auto" w:fill="auto"/>
          </w:tcPr>
          <w:p w14:paraId="79DCB13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Ценовая политика</w:t>
            </w:r>
          </w:p>
        </w:tc>
        <w:tc>
          <w:tcPr>
            <w:tcW w:w="1484" w:type="dxa"/>
            <w:shd w:val="clear" w:color="auto" w:fill="FFFFFF" w:themeFill="background1"/>
          </w:tcPr>
          <w:p w14:paraId="228822C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BAA764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3588105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68DCD3F9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26FB64F4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04" w:type="dxa"/>
            <w:shd w:val="clear" w:color="auto" w:fill="auto"/>
          </w:tcPr>
          <w:p w14:paraId="155CB9FD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Обьемы продаж</w:t>
            </w:r>
          </w:p>
        </w:tc>
        <w:tc>
          <w:tcPr>
            <w:tcW w:w="1484" w:type="dxa"/>
            <w:shd w:val="clear" w:color="auto" w:fill="FFFFFF" w:themeFill="background1"/>
          </w:tcPr>
          <w:p w14:paraId="2157CE1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408B190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334B3FD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01C7A020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7ABCF27C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04" w:type="dxa"/>
            <w:shd w:val="clear" w:color="auto" w:fill="auto"/>
          </w:tcPr>
          <w:p w14:paraId="3DAF88F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потребителя</w:t>
            </w:r>
          </w:p>
        </w:tc>
        <w:tc>
          <w:tcPr>
            <w:tcW w:w="1484" w:type="dxa"/>
            <w:shd w:val="clear" w:color="auto" w:fill="FFFFFF" w:themeFill="background1"/>
          </w:tcPr>
          <w:p w14:paraId="12273B3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06165BC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22CBDC1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0DDB699D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62569476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04" w:type="dxa"/>
            <w:shd w:val="clear" w:color="auto" w:fill="auto"/>
          </w:tcPr>
          <w:p w14:paraId="2E8A4C7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Территориальное расположение</w:t>
            </w:r>
          </w:p>
        </w:tc>
        <w:tc>
          <w:tcPr>
            <w:tcW w:w="1484" w:type="dxa"/>
            <w:shd w:val="clear" w:color="auto" w:fill="ED7D31" w:themeFill="accent2"/>
          </w:tcPr>
          <w:p w14:paraId="0AA504D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7B6A29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892EF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33A0BB02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56F6222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04" w:type="dxa"/>
            <w:shd w:val="clear" w:color="auto" w:fill="auto"/>
          </w:tcPr>
          <w:p w14:paraId="0D1491BD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Дистрибуция</w:t>
            </w:r>
          </w:p>
        </w:tc>
        <w:tc>
          <w:tcPr>
            <w:tcW w:w="1484" w:type="dxa"/>
            <w:shd w:val="clear" w:color="auto" w:fill="ED7D31" w:themeFill="accent2"/>
          </w:tcPr>
          <w:p w14:paraId="6927BBE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460684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718C6F8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563132A0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8331185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shd w:val="clear" w:color="auto" w:fill="FFFFFF" w:themeFill="background1"/>
          </w:tcPr>
          <w:p w14:paraId="1A33F45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Финансы</w:t>
            </w:r>
          </w:p>
        </w:tc>
      </w:tr>
      <w:tr w:rsidR="008A4459" w:rsidRPr="008A4459" w14:paraId="4B2E33AF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870047C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04" w:type="dxa"/>
            <w:shd w:val="clear" w:color="auto" w:fill="auto"/>
          </w:tcPr>
          <w:p w14:paraId="3C68D32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устойчивость</w:t>
            </w:r>
          </w:p>
        </w:tc>
        <w:tc>
          <w:tcPr>
            <w:tcW w:w="1484" w:type="dxa"/>
            <w:shd w:val="clear" w:color="auto" w:fill="FFFFFF" w:themeFill="background1"/>
          </w:tcPr>
          <w:p w14:paraId="1C794B4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744A6B1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65FA377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7CDB2FD4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4681928C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4" w:type="dxa"/>
            <w:shd w:val="clear" w:color="auto" w:fill="auto"/>
          </w:tcPr>
          <w:p w14:paraId="73DFD3C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заработной платы</w:t>
            </w:r>
          </w:p>
        </w:tc>
        <w:tc>
          <w:tcPr>
            <w:tcW w:w="1484" w:type="dxa"/>
            <w:tcBorders>
              <w:bottom w:val="nil"/>
            </w:tcBorders>
            <w:shd w:val="clear" w:color="auto" w:fill="FFFFFF" w:themeFill="background1"/>
          </w:tcPr>
          <w:p w14:paraId="6CCB9D94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5A692A6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0F8BAF9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0CD59CDB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7FC6D644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04" w:type="dxa"/>
            <w:shd w:val="clear" w:color="auto" w:fill="auto"/>
          </w:tcPr>
          <w:p w14:paraId="0A16F17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Уровень бухгалтерского учета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FFFFFF" w:themeFill="background1"/>
          </w:tcPr>
          <w:p w14:paraId="2D39C7A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1CAC593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1AE636E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4F3F1EAD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79EF3BF8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04" w:type="dxa"/>
            <w:shd w:val="clear" w:color="auto" w:fill="auto"/>
          </w:tcPr>
          <w:p w14:paraId="69DCA50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Доступность инвестиционных ресурсов</w:t>
            </w:r>
          </w:p>
        </w:tc>
        <w:tc>
          <w:tcPr>
            <w:tcW w:w="1484" w:type="dxa"/>
            <w:shd w:val="clear" w:color="auto" w:fill="FFFFFF" w:themeFill="background1"/>
          </w:tcPr>
          <w:p w14:paraId="50B515F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4E18F66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2EB0C9E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7F882EBB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4388B8AD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04" w:type="dxa"/>
            <w:shd w:val="clear" w:color="auto" w:fill="auto"/>
          </w:tcPr>
          <w:p w14:paraId="6F2198E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Структура затрат</w:t>
            </w:r>
          </w:p>
        </w:tc>
        <w:tc>
          <w:tcPr>
            <w:tcW w:w="1484" w:type="dxa"/>
            <w:shd w:val="clear" w:color="auto" w:fill="FFFFFF" w:themeFill="background1"/>
          </w:tcPr>
          <w:p w14:paraId="76F4419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13843B8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52ED955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1AFD78EA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2675B83E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shd w:val="clear" w:color="auto" w:fill="FFFFFF" w:themeFill="background1"/>
          </w:tcPr>
          <w:p w14:paraId="0D29E331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Логистика</w:t>
            </w:r>
          </w:p>
        </w:tc>
      </w:tr>
      <w:tr w:rsidR="008A4459" w:rsidRPr="008A4459" w14:paraId="60761EC2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09145FA2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04" w:type="dxa"/>
            <w:shd w:val="clear" w:color="auto" w:fill="auto"/>
          </w:tcPr>
          <w:p w14:paraId="6DA58D4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Сроки выполнения заказов</w:t>
            </w:r>
          </w:p>
        </w:tc>
        <w:tc>
          <w:tcPr>
            <w:tcW w:w="1484" w:type="dxa"/>
            <w:shd w:val="clear" w:color="auto" w:fill="FFFFFF" w:themeFill="background1"/>
          </w:tcPr>
          <w:p w14:paraId="032A15A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008D129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3F0FE94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46F05C93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2E86E5E0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04" w:type="dxa"/>
            <w:shd w:val="clear" w:color="auto" w:fill="auto"/>
          </w:tcPr>
          <w:p w14:paraId="082D7D5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Зависимость от поставщиков</w:t>
            </w:r>
          </w:p>
        </w:tc>
        <w:tc>
          <w:tcPr>
            <w:tcW w:w="1484" w:type="dxa"/>
            <w:shd w:val="clear" w:color="auto" w:fill="FFFFFF" w:themeFill="background1"/>
          </w:tcPr>
          <w:p w14:paraId="542E70E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14AF641B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27A02D2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7DA553DC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0E1C4A79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04" w:type="dxa"/>
            <w:shd w:val="clear" w:color="auto" w:fill="auto"/>
          </w:tcPr>
          <w:p w14:paraId="6E61B9F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Складские возможности/площади</w:t>
            </w:r>
          </w:p>
        </w:tc>
        <w:tc>
          <w:tcPr>
            <w:tcW w:w="1484" w:type="dxa"/>
            <w:shd w:val="clear" w:color="auto" w:fill="FFFFFF" w:themeFill="background1"/>
          </w:tcPr>
          <w:p w14:paraId="3628AA9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ED7D31" w:themeFill="accent2"/>
          </w:tcPr>
          <w:p w14:paraId="5125964F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2A042FAA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381C8A5B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4A8F2D96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04" w:type="dxa"/>
            <w:shd w:val="clear" w:color="auto" w:fill="auto"/>
          </w:tcPr>
          <w:p w14:paraId="71D4A75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Уровень технической оснащенности</w:t>
            </w:r>
          </w:p>
        </w:tc>
        <w:tc>
          <w:tcPr>
            <w:tcW w:w="1484" w:type="dxa"/>
            <w:shd w:val="clear" w:color="auto" w:fill="FFFFFF" w:themeFill="background1"/>
          </w:tcPr>
          <w:p w14:paraId="062471E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F324E8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07FAB5C9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6818E095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39F49096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04" w:type="dxa"/>
            <w:shd w:val="clear" w:color="auto" w:fill="auto"/>
          </w:tcPr>
          <w:p w14:paraId="765BA7ED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Информационные технологии</w:t>
            </w:r>
          </w:p>
        </w:tc>
        <w:tc>
          <w:tcPr>
            <w:tcW w:w="1484" w:type="dxa"/>
            <w:shd w:val="clear" w:color="auto" w:fill="ED7D31" w:themeFill="accent2"/>
          </w:tcPr>
          <w:p w14:paraId="35461C58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DBA2F8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4ABDA2BC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2195B060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1D6CAF9D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04" w:type="dxa"/>
            <w:shd w:val="clear" w:color="auto" w:fill="auto"/>
          </w:tcPr>
          <w:p w14:paraId="6D99DAB2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Эффективность материальной базы</w:t>
            </w:r>
          </w:p>
        </w:tc>
        <w:tc>
          <w:tcPr>
            <w:tcW w:w="1484" w:type="dxa"/>
            <w:shd w:val="clear" w:color="auto" w:fill="ED7D31" w:themeFill="accent2"/>
          </w:tcPr>
          <w:p w14:paraId="4267D580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24766CA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6E327A96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59" w:rsidRPr="008A4459" w14:paraId="66012E26" w14:textId="77777777" w:rsidTr="00CD28A5">
        <w:trPr>
          <w:jc w:val="center"/>
        </w:trPr>
        <w:tc>
          <w:tcPr>
            <w:tcW w:w="576" w:type="dxa"/>
            <w:shd w:val="clear" w:color="auto" w:fill="auto"/>
          </w:tcPr>
          <w:p w14:paraId="069C0B4D" w14:textId="77777777" w:rsidR="008A4459" w:rsidRPr="008A4459" w:rsidRDefault="008A4459" w:rsidP="008A4459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5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04" w:type="dxa"/>
            <w:shd w:val="clear" w:color="auto" w:fill="auto"/>
          </w:tcPr>
          <w:p w14:paraId="2B6A33D5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A44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Степень менеджмента</w:t>
            </w:r>
          </w:p>
        </w:tc>
        <w:tc>
          <w:tcPr>
            <w:tcW w:w="1484" w:type="dxa"/>
            <w:shd w:val="clear" w:color="auto" w:fill="ED7D31" w:themeFill="accent2"/>
          </w:tcPr>
          <w:p w14:paraId="24534853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2A0A58BE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69FB3A87" w14:textId="77777777" w:rsidR="008A4459" w:rsidRPr="008A4459" w:rsidRDefault="008A4459" w:rsidP="008A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4513A" w14:textId="44179CBB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Составлено на основе данных </w:t>
      </w:r>
      <w:r w:rsidRPr="008A4459">
        <w:rPr>
          <w:rFonts w:ascii="Times New Roman" w:hAnsi="Times New Roman" w:cs="Times New Roman"/>
          <w:sz w:val="20"/>
          <w:szCs w:val="20"/>
        </w:rPr>
        <w:t>ООО «НеваАкваСтоп»</w:t>
      </w:r>
    </w:p>
    <w:p w14:paraId="7BBD0DB6" w14:textId="77777777" w:rsidR="008A4459" w:rsidRPr="008A4459" w:rsidRDefault="008A4459" w:rsidP="008A4459">
      <w:pPr>
        <w:tabs>
          <w:tab w:val="left" w:pos="2828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1EC3F1AF" w14:textId="3F0AB239" w:rsidR="008A4459" w:rsidRPr="008A4459" w:rsidRDefault="008A4459" w:rsidP="008A4459">
      <w:pPr>
        <w:tabs>
          <w:tab w:val="left" w:pos="282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 xml:space="preserve"> Позиции компании нельзя признать сильными по всем направлениям бизнеса.</w:t>
      </w:r>
    </w:p>
    <w:p w14:paraId="5E1B9612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459">
        <w:rPr>
          <w:rFonts w:ascii="Times New Roman" w:hAnsi="Times New Roman" w:cs="Times New Roman"/>
          <w:bCs/>
          <w:sz w:val="28"/>
          <w:szCs w:val="28"/>
        </w:rPr>
        <w:t xml:space="preserve">Опишем ситуацию в 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«НеваАкваСтоп»</w:t>
      </w:r>
      <w:r w:rsidRPr="008A4459">
        <w:rPr>
          <w:rFonts w:ascii="Times New Roman" w:hAnsi="Times New Roman" w:cs="Times New Roman"/>
          <w:bCs/>
          <w:sz w:val="28"/>
          <w:szCs w:val="28"/>
        </w:rPr>
        <w:t xml:space="preserve"> с точки зрения </w:t>
      </w:r>
      <w:r w:rsidRPr="008A4459">
        <w:rPr>
          <w:rFonts w:ascii="Times New Roman" w:hAnsi="Times New Roman" w:cs="Times New Roman"/>
          <w:bCs/>
          <w:sz w:val="28"/>
          <w:szCs w:val="28"/>
          <w:lang w:val="en-US"/>
        </w:rPr>
        <w:t>SWOT</w:t>
      </w:r>
      <w:r w:rsidRPr="008A4459">
        <w:rPr>
          <w:rFonts w:ascii="Times New Roman" w:hAnsi="Times New Roman" w:cs="Times New Roman"/>
          <w:bCs/>
          <w:sz w:val="28"/>
          <w:szCs w:val="28"/>
        </w:rPr>
        <w:t xml:space="preserve"> – анализа. </w:t>
      </w:r>
    </w:p>
    <w:p w14:paraId="63592606" w14:textId="77777777" w:rsidR="008A4459" w:rsidRPr="008A4459" w:rsidRDefault="008A4459" w:rsidP="008A4459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Таблица 8</w:t>
      </w:r>
    </w:p>
    <w:p w14:paraId="6E14AD30" w14:textId="77777777" w:rsidR="008A4459" w:rsidRPr="008A4459" w:rsidRDefault="008A4459" w:rsidP="008A4459">
      <w:pPr>
        <w:spacing w:after="20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>Результаты SWOT – анализа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8A4459" w:rsidRPr="008A4459" w14:paraId="0F93175B" w14:textId="77777777" w:rsidTr="00CD28A5">
        <w:tc>
          <w:tcPr>
            <w:tcW w:w="9285" w:type="dxa"/>
            <w:hideMark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30"/>
              <w:gridCol w:w="4676"/>
            </w:tblGrid>
            <w:tr w:rsidR="008A4459" w:rsidRPr="008A4459" w14:paraId="31AEFDCB" w14:textId="77777777" w:rsidTr="00CD28A5">
              <w:tc>
                <w:tcPr>
                  <w:tcW w:w="4530" w:type="dxa"/>
                  <w:hideMark/>
                </w:tcPr>
                <w:p w14:paraId="2A44F1B1" w14:textId="77777777" w:rsidR="008A4459" w:rsidRPr="008A4459" w:rsidRDefault="008A4459" w:rsidP="008A445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Сильные стороны</w:t>
                  </w:r>
                </w:p>
              </w:tc>
              <w:tc>
                <w:tcPr>
                  <w:tcW w:w="4676" w:type="dxa"/>
                  <w:hideMark/>
                </w:tcPr>
                <w:p w14:paraId="31F8D277" w14:textId="77777777" w:rsidR="008A4459" w:rsidRPr="008A4459" w:rsidRDefault="008A4459" w:rsidP="008A445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Слабые стороны</w:t>
                  </w:r>
                </w:p>
              </w:tc>
            </w:tr>
            <w:tr w:rsidR="008A4459" w:rsidRPr="008A4459" w14:paraId="4AF2F66B" w14:textId="77777777" w:rsidTr="00CD28A5">
              <w:tc>
                <w:tcPr>
                  <w:tcW w:w="4530" w:type="dxa"/>
                  <w:hideMark/>
                </w:tcPr>
                <w:p w14:paraId="214B1111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Низкая цена</w:t>
                  </w:r>
                </w:p>
                <w:p w14:paraId="57DA751E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Рост объемов продаж</w:t>
                  </w:r>
                </w:p>
                <w:p w14:paraId="72CBE5B9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Современное производство и контроль качества на всех его стадиях, а также добровольная сертификация</w:t>
                  </w:r>
                </w:p>
                <w:p w14:paraId="1338E4A5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Сильный </w:t>
                  </w:r>
                  <w:proofErr w:type="gramStart"/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менеджмент  в</w:t>
                  </w:r>
                  <w:proofErr w:type="gramEnd"/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ООО «НеваАкваСтоп»</w:t>
                  </w:r>
                </w:p>
              </w:tc>
              <w:tc>
                <w:tcPr>
                  <w:tcW w:w="4676" w:type="dxa"/>
                  <w:hideMark/>
                </w:tcPr>
                <w:p w14:paraId="08A839EE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Зависимость от конкурентов</w:t>
                  </w:r>
                </w:p>
                <w:p w14:paraId="38C3047A" w14:textId="1863F945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Зависимость от инфляции и роста цен</w:t>
                  </w:r>
                </w:p>
                <w:p w14:paraId="2C8F8BD2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Слабый ассортимент</w:t>
                  </w:r>
                </w:p>
                <w:p w14:paraId="19F3C66A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расширение рынка</w:t>
                  </w:r>
                </w:p>
                <w:p w14:paraId="380FA328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4459" w:rsidRPr="008A4459" w14:paraId="05F76CF0" w14:textId="77777777" w:rsidTr="00CD28A5">
              <w:tc>
                <w:tcPr>
                  <w:tcW w:w="4530" w:type="dxa"/>
                  <w:hideMark/>
                </w:tcPr>
                <w:p w14:paraId="65E44C3F" w14:textId="77777777" w:rsidR="008A4459" w:rsidRPr="008A4459" w:rsidRDefault="008A4459" w:rsidP="008A445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Возможности</w:t>
                  </w:r>
                </w:p>
              </w:tc>
              <w:tc>
                <w:tcPr>
                  <w:tcW w:w="4676" w:type="dxa"/>
                  <w:hideMark/>
                </w:tcPr>
                <w:p w14:paraId="024E03E0" w14:textId="77777777" w:rsidR="008A4459" w:rsidRPr="008A4459" w:rsidRDefault="008A4459" w:rsidP="008A445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Угрозы</w:t>
                  </w:r>
                </w:p>
              </w:tc>
            </w:tr>
            <w:tr w:rsidR="008A4459" w:rsidRPr="008A4459" w14:paraId="60D43358" w14:textId="77777777" w:rsidTr="00CD28A5">
              <w:tc>
                <w:tcPr>
                  <w:tcW w:w="4530" w:type="dxa"/>
                  <w:hideMark/>
                </w:tcPr>
                <w:p w14:paraId="001AEE63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Расширение ассортимента</w:t>
                  </w:r>
                </w:p>
                <w:p w14:paraId="2438031B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Использование инноваций</w:t>
                  </w:r>
                </w:p>
                <w:p w14:paraId="13DBE168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Увеличение производственных мощностей</w:t>
                  </w:r>
                </w:p>
                <w:p w14:paraId="75630F5C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Повышение качества</w:t>
                  </w:r>
                </w:p>
                <w:p w14:paraId="745123EF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Расширение рынков сбыта</w:t>
                  </w:r>
                </w:p>
              </w:tc>
              <w:tc>
                <w:tcPr>
                  <w:tcW w:w="4676" w:type="dxa"/>
                  <w:hideMark/>
                </w:tcPr>
                <w:p w14:paraId="67DC7272" w14:textId="788C2184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Зависимость от поставок </w:t>
                  </w:r>
                  <w:r w:rsidR="00E4003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сырья</w:t>
                  </w: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может стать причиной перебоев в производстве</w:t>
                  </w:r>
                </w:p>
                <w:p w14:paraId="0F1F6B8A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Инфляция влечет за собой непостоянство цен на продукцию, скачки спроса</w:t>
                  </w:r>
                </w:p>
                <w:p w14:paraId="436D44BB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Устаревание существующего оборудования</w:t>
                  </w:r>
                </w:p>
                <w:p w14:paraId="51F28B3B" w14:textId="77777777" w:rsidR="008A4459" w:rsidRPr="008A4459" w:rsidRDefault="008A4459" w:rsidP="008A44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A4459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Активный рост конкуренции в используемом фирмой сегменте рынка компании</w:t>
                  </w:r>
                </w:p>
              </w:tc>
            </w:tr>
          </w:tbl>
          <w:p w14:paraId="47C299CD" w14:textId="77777777" w:rsidR="008A4459" w:rsidRPr="008A4459" w:rsidRDefault="008A4459" w:rsidP="008A445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8F3B549" w14:textId="32EEB845" w:rsidR="008A4459" w:rsidRPr="008A4459" w:rsidRDefault="008A4459" w:rsidP="008A445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459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Источник: Составлено на основе данных ООО «НеваАкваСтоп</w:t>
      </w:r>
      <w:r w:rsidRPr="008A4459">
        <w:rPr>
          <w:rFonts w:ascii="Times New Roman" w:hAnsi="Times New Roman" w:cs="Times New Roman"/>
          <w:sz w:val="20"/>
          <w:szCs w:val="20"/>
        </w:rPr>
        <w:t>»</w:t>
      </w:r>
    </w:p>
    <w:p w14:paraId="587E5FF9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13B22" w14:textId="3BB3C3D1" w:rsidR="008A4459" w:rsidRPr="008A4459" w:rsidRDefault="008A4459" w:rsidP="00E40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образом,  исследование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показало, что  компания имеет возможности для  расширения бизнеса, для  открытия новых направлений в  бизнесе.</w:t>
      </w:r>
    </w:p>
    <w:p w14:paraId="2C565906" w14:textId="77777777" w:rsidR="008A4459" w:rsidRPr="008A4459" w:rsidRDefault="008A4459" w:rsidP="008A4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«НеваАкваСтоп» - динамично развивающаяся компания, однако,</w:t>
      </w:r>
      <w:r w:rsidRPr="008A4459">
        <w:rPr>
          <w:rFonts w:ascii="Times New Roman" w:hAnsi="Times New Roman" w:cs="Times New Roman"/>
          <w:sz w:val="28"/>
          <w:szCs w:val="28"/>
        </w:rPr>
        <w:t xml:space="preserve"> основные проблемы в области маркетинга на предприятии: отдел маркетинга не имеет большого опыта работы, мониторинг конкурентов проводится непостоянно, </w:t>
      </w:r>
      <w:proofErr w:type="gramStart"/>
      <w:r w:rsidRPr="008A4459">
        <w:rPr>
          <w:rFonts w:ascii="Times New Roman" w:hAnsi="Times New Roman" w:cs="Times New Roman"/>
          <w:sz w:val="28"/>
          <w:szCs w:val="28"/>
        </w:rPr>
        <w:t>исследования  проводятся</w:t>
      </w:r>
      <w:proofErr w:type="gramEnd"/>
      <w:r w:rsidRPr="008A4459">
        <w:rPr>
          <w:rFonts w:ascii="Times New Roman" w:hAnsi="Times New Roman" w:cs="Times New Roman"/>
          <w:sz w:val="28"/>
          <w:szCs w:val="28"/>
        </w:rPr>
        <w:t xml:space="preserve"> непостоянно, рекламная политика фирмы неэффективна.</w:t>
      </w:r>
    </w:p>
    <w:p w14:paraId="07A21493" w14:textId="77777777" w:rsidR="008A4459" w:rsidRPr="008A4459" w:rsidRDefault="008A4459" w:rsidP="008A445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Маркетинговый план компании</w:t>
      </w:r>
      <w:r w:rsidRPr="008A4459">
        <w:rPr>
          <w:rFonts w:ascii="Times New Roman" w:hAnsi="Times New Roman" w:cs="Times New Roman"/>
          <w:sz w:val="28"/>
          <w:szCs w:val="28"/>
        </w:rPr>
        <w:t xml:space="preserve"> ООО «НеваАкваСтоп»</w:t>
      </w:r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  проведение</w:t>
      </w:r>
      <w:proofErr w:type="gramEnd"/>
      <w:r w:rsidRPr="008A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активной рекламной кампании, которая в полной мере раскрывает предоставляемые фирмой услуги. </w:t>
      </w:r>
    </w:p>
    <w:p w14:paraId="6D34C19E" w14:textId="0B1FF787" w:rsidR="00DA5028" w:rsidRPr="00E40032" w:rsidRDefault="008A4459" w:rsidP="00E400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59">
        <w:rPr>
          <w:rFonts w:ascii="Times New Roman" w:hAnsi="Times New Roman" w:cs="Times New Roman"/>
          <w:sz w:val="28"/>
          <w:szCs w:val="28"/>
        </w:rPr>
        <w:lastRenderedPageBreak/>
        <w:t>Отдел маркетинга компании ООО «НеваАкваСтоп» занимается  разработкой маркетинговой стратегии, организацией процесса маркетинговых исследований, сбором информации о конкурентах, анализом положения предприятия на рынке,  финансово-хозяйственной деятельности ООО «НеваАкваСтоп» и эффективности управления, выявлением ключевых внутренних и внешних проблем предприятия и разработкой оптимальных способов их решения.</w:t>
      </w:r>
    </w:p>
    <w:sectPr w:rsidR="00DA5028" w:rsidRPr="00E4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399E"/>
    <w:multiLevelType w:val="hybridMultilevel"/>
    <w:tmpl w:val="7B9201B4"/>
    <w:lvl w:ilvl="0" w:tplc="5894A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87435"/>
    <w:multiLevelType w:val="multilevel"/>
    <w:tmpl w:val="CE9C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F0EF4"/>
    <w:multiLevelType w:val="multilevel"/>
    <w:tmpl w:val="9C04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A4912"/>
    <w:multiLevelType w:val="multilevel"/>
    <w:tmpl w:val="FAD2F1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324127"/>
    <w:multiLevelType w:val="multilevel"/>
    <w:tmpl w:val="554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5013B"/>
    <w:multiLevelType w:val="multilevel"/>
    <w:tmpl w:val="BDAA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608ED"/>
    <w:multiLevelType w:val="hybridMultilevel"/>
    <w:tmpl w:val="0A58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E70E3"/>
    <w:multiLevelType w:val="hybridMultilevel"/>
    <w:tmpl w:val="8F287352"/>
    <w:lvl w:ilvl="0" w:tplc="8928551C"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C7F78D8"/>
    <w:multiLevelType w:val="multilevel"/>
    <w:tmpl w:val="70C4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52FA5"/>
    <w:multiLevelType w:val="hybridMultilevel"/>
    <w:tmpl w:val="23BE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D4E15"/>
    <w:multiLevelType w:val="multilevel"/>
    <w:tmpl w:val="9898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C79F2"/>
    <w:multiLevelType w:val="multilevel"/>
    <w:tmpl w:val="2F5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15460"/>
    <w:multiLevelType w:val="multilevel"/>
    <w:tmpl w:val="56C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A7EA3"/>
    <w:multiLevelType w:val="multilevel"/>
    <w:tmpl w:val="F09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12BBE"/>
    <w:multiLevelType w:val="hybridMultilevel"/>
    <w:tmpl w:val="44A03132"/>
    <w:lvl w:ilvl="0" w:tplc="DE50616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971249"/>
    <w:multiLevelType w:val="multilevel"/>
    <w:tmpl w:val="69D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82F77"/>
    <w:multiLevelType w:val="multilevel"/>
    <w:tmpl w:val="41E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1184F"/>
    <w:multiLevelType w:val="hybridMultilevel"/>
    <w:tmpl w:val="D9564C00"/>
    <w:lvl w:ilvl="0" w:tplc="FD6A5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EA0A89"/>
    <w:multiLevelType w:val="multilevel"/>
    <w:tmpl w:val="950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1376F"/>
    <w:multiLevelType w:val="multilevel"/>
    <w:tmpl w:val="D25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828CB"/>
    <w:multiLevelType w:val="multilevel"/>
    <w:tmpl w:val="55E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80688"/>
    <w:multiLevelType w:val="multilevel"/>
    <w:tmpl w:val="6D0E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B76F8"/>
    <w:multiLevelType w:val="multilevel"/>
    <w:tmpl w:val="D252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256C1"/>
    <w:multiLevelType w:val="multilevel"/>
    <w:tmpl w:val="EA3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D102F"/>
    <w:multiLevelType w:val="multilevel"/>
    <w:tmpl w:val="0C12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55E91"/>
    <w:multiLevelType w:val="multilevel"/>
    <w:tmpl w:val="739C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23"/>
  </w:num>
  <w:num w:numId="5">
    <w:abstractNumId w:val="14"/>
  </w:num>
  <w:num w:numId="6">
    <w:abstractNumId w:val="6"/>
  </w:num>
  <w:num w:numId="7">
    <w:abstractNumId w:val="9"/>
  </w:num>
  <w:num w:numId="8">
    <w:abstractNumId w:val="22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8"/>
  </w:num>
  <w:num w:numId="14">
    <w:abstractNumId w:val="8"/>
  </w:num>
  <w:num w:numId="15">
    <w:abstractNumId w:val="4"/>
  </w:num>
  <w:num w:numId="16">
    <w:abstractNumId w:val="11"/>
  </w:num>
  <w:num w:numId="17">
    <w:abstractNumId w:val="2"/>
  </w:num>
  <w:num w:numId="18">
    <w:abstractNumId w:val="12"/>
  </w:num>
  <w:num w:numId="19">
    <w:abstractNumId w:val="19"/>
  </w:num>
  <w:num w:numId="20">
    <w:abstractNumId w:val="24"/>
  </w:num>
  <w:num w:numId="21">
    <w:abstractNumId w:val="20"/>
  </w:num>
  <w:num w:numId="22">
    <w:abstractNumId w:val="13"/>
  </w:num>
  <w:num w:numId="23">
    <w:abstractNumId w:val="3"/>
  </w:num>
  <w:num w:numId="24">
    <w:abstractNumId w:val="0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26"/>
    <w:rsid w:val="00194C2E"/>
    <w:rsid w:val="002851F5"/>
    <w:rsid w:val="002B22DA"/>
    <w:rsid w:val="003714DB"/>
    <w:rsid w:val="00557CAE"/>
    <w:rsid w:val="005871ED"/>
    <w:rsid w:val="00805D63"/>
    <w:rsid w:val="008A4459"/>
    <w:rsid w:val="008B4626"/>
    <w:rsid w:val="008B4DE8"/>
    <w:rsid w:val="00951A00"/>
    <w:rsid w:val="00961533"/>
    <w:rsid w:val="00A82CF9"/>
    <w:rsid w:val="00AF2376"/>
    <w:rsid w:val="00B01174"/>
    <w:rsid w:val="00B903F2"/>
    <w:rsid w:val="00CD28A5"/>
    <w:rsid w:val="00CE2008"/>
    <w:rsid w:val="00CE23C0"/>
    <w:rsid w:val="00DA5028"/>
    <w:rsid w:val="00DF6944"/>
    <w:rsid w:val="00E1074D"/>
    <w:rsid w:val="00E40032"/>
    <w:rsid w:val="00E60694"/>
    <w:rsid w:val="00E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9356"/>
  <w15:chartTrackingRefBased/>
  <w15:docId w15:val="{AE1D1042-0237-4A47-A92A-625405A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45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4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59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4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44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8A4459"/>
  </w:style>
  <w:style w:type="paragraph" w:styleId="a3">
    <w:name w:val="Normal (Web)"/>
    <w:aliases w:val="Обычный (Web),Обычный (веб)2,Знак,Знак1,Обычный (Web) Знак Знак Знак Знак,Обычный (Web) Знак Знак,Обычный (веб) Знак Знак,Обычный (веб) Знак Знак Знак Знак,Normal (Web) Char,Обычный (веб) Знак Знак Знак Знак Знак,Обычный (Web)1"/>
    <w:basedOn w:val="a"/>
    <w:link w:val="a4"/>
    <w:uiPriority w:val="99"/>
    <w:unhideWhenUsed/>
    <w:qFormat/>
    <w:rsid w:val="008A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A445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44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44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44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445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A4459"/>
    <w:rPr>
      <w:b/>
      <w:bCs/>
    </w:rPr>
  </w:style>
  <w:style w:type="character" w:customStyle="1" w:styleId="zero1">
    <w:name w:val="zero1"/>
    <w:basedOn w:val="a0"/>
    <w:rsid w:val="008A4459"/>
    <w:rPr>
      <w:color w:val="666666"/>
    </w:rPr>
  </w:style>
  <w:style w:type="character" w:customStyle="1" w:styleId="apple-converted-space">
    <w:name w:val="apple-converted-space"/>
    <w:basedOn w:val="a0"/>
    <w:rsid w:val="008A4459"/>
  </w:style>
  <w:style w:type="character" w:styleId="a7">
    <w:name w:val="Intense Emphasis"/>
    <w:basedOn w:val="a0"/>
    <w:uiPriority w:val="21"/>
    <w:qFormat/>
    <w:rsid w:val="008A4459"/>
    <w:rPr>
      <w:i/>
      <w:iCs/>
      <w:color w:val="4472C4" w:themeColor="accent1"/>
    </w:rPr>
  </w:style>
  <w:style w:type="character" w:styleId="a8">
    <w:name w:val="Subtle Emphasis"/>
    <w:basedOn w:val="a0"/>
    <w:uiPriority w:val="19"/>
    <w:qFormat/>
    <w:rsid w:val="008A4459"/>
    <w:rPr>
      <w:i/>
      <w:iCs/>
      <w:color w:val="404040" w:themeColor="text1" w:themeTint="BF"/>
    </w:rPr>
  </w:style>
  <w:style w:type="character" w:customStyle="1" w:styleId="21">
    <w:name w:val="Основной текст (2)_"/>
    <w:basedOn w:val="a0"/>
    <w:link w:val="22"/>
    <w:uiPriority w:val="99"/>
    <w:rsid w:val="008A44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A4459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</w:rPr>
  </w:style>
  <w:style w:type="table" w:styleId="a9">
    <w:name w:val="Table Grid"/>
    <w:aliases w:val="Footnote Text Char"/>
    <w:basedOn w:val="a1"/>
    <w:uiPriority w:val="39"/>
    <w:rsid w:val="008A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8A4459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8A4459"/>
  </w:style>
  <w:style w:type="paragraph" w:styleId="ac">
    <w:name w:val="footer"/>
    <w:basedOn w:val="a"/>
    <w:link w:val="ad"/>
    <w:uiPriority w:val="99"/>
    <w:unhideWhenUsed/>
    <w:rsid w:val="008A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4459"/>
  </w:style>
  <w:style w:type="character" w:customStyle="1" w:styleId="a4">
    <w:name w:val="Обычный (Интернет) Знак"/>
    <w:aliases w:val="Обычный (Web) Знак,Обычный (веб)2 Знак,Знак Знак,Знак1 Знак,Обычный (Web) Знак Знак Знак Знак Знак,Обычный (Web) Знак Знак Знак,Обычный (веб) Знак Знак Знак,Обычный (веб) Знак Знак Знак Знак Знак1,Normal (Web) Char Знак"/>
    <w:basedOn w:val="a0"/>
    <w:link w:val="a3"/>
    <w:uiPriority w:val="99"/>
    <w:rsid w:val="008A44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8A4459"/>
    <w:rPr>
      <w:i/>
      <w:iCs/>
    </w:rPr>
  </w:style>
  <w:style w:type="paragraph" w:styleId="af">
    <w:name w:val="header"/>
    <w:basedOn w:val="a"/>
    <w:link w:val="af0"/>
    <w:uiPriority w:val="99"/>
    <w:unhideWhenUsed/>
    <w:rsid w:val="008A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A4459"/>
  </w:style>
  <w:style w:type="character" w:customStyle="1" w:styleId="12">
    <w:name w:val="Неразрешенное упоминание1"/>
    <w:basedOn w:val="a0"/>
    <w:uiPriority w:val="99"/>
    <w:semiHidden/>
    <w:unhideWhenUsed/>
    <w:rsid w:val="008A4459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8A4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Ekaterina</dc:creator>
  <cp:keywords/>
  <dc:description/>
  <cp:lastModifiedBy>Ekaterina Ekaterina</cp:lastModifiedBy>
  <cp:revision>20</cp:revision>
  <dcterms:created xsi:type="dcterms:W3CDTF">2020-05-26T08:11:00Z</dcterms:created>
  <dcterms:modified xsi:type="dcterms:W3CDTF">2020-05-28T08:44:00Z</dcterms:modified>
</cp:coreProperties>
</file>